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05866" w14:textId="77777777" w:rsidR="00622658" w:rsidRPr="00FC5872" w:rsidRDefault="00622658" w:rsidP="00FC5872">
      <w:pPr>
        <w:spacing w:after="0" w:line="276" w:lineRule="auto"/>
        <w:jc w:val="center"/>
        <w:rPr>
          <w:rFonts w:ascii="Verdana" w:hAnsi="Verdana" w:cs="Times New Roman"/>
          <w:b/>
          <w:sz w:val="24"/>
          <w:szCs w:val="24"/>
        </w:rPr>
      </w:pPr>
      <w:bookmarkStart w:id="0" w:name="_Hlk23333586"/>
      <w:r w:rsidRPr="00FC5872">
        <w:rPr>
          <w:rFonts w:ascii="Verdana" w:hAnsi="Verdana" w:cs="Times New Roman"/>
          <w:b/>
          <w:sz w:val="24"/>
          <w:szCs w:val="24"/>
        </w:rPr>
        <w:t>HUBUNGAN SIKAP DAN LAMA DUDUK DENGAN KELUHAN</w:t>
      </w:r>
      <w:r w:rsidR="009504A1" w:rsidRPr="00FC5872">
        <w:rPr>
          <w:rFonts w:ascii="Verdana" w:hAnsi="Verdana" w:cs="Times New Roman"/>
          <w:b/>
          <w:sz w:val="24"/>
          <w:szCs w:val="24"/>
          <w:lang w:val="en-US"/>
        </w:rPr>
        <w:t xml:space="preserve"> </w:t>
      </w:r>
      <w:r w:rsidRPr="00FC5872">
        <w:rPr>
          <w:rFonts w:ascii="Verdana" w:hAnsi="Verdana" w:cs="Times New Roman"/>
          <w:b/>
          <w:sz w:val="24"/>
          <w:szCs w:val="24"/>
        </w:rPr>
        <w:t>NYER</w:t>
      </w:r>
      <w:r w:rsidR="00DF045C">
        <w:rPr>
          <w:rFonts w:ascii="Verdana" w:hAnsi="Verdana" w:cs="Times New Roman"/>
          <w:b/>
          <w:sz w:val="24"/>
          <w:szCs w:val="24"/>
        </w:rPr>
        <w:t xml:space="preserve">I PUNGGUNG BAWAH PADA PENGRAJIN </w:t>
      </w:r>
      <w:r w:rsidRPr="00FC5872">
        <w:rPr>
          <w:rFonts w:ascii="Verdana" w:hAnsi="Verdana" w:cs="Times New Roman"/>
          <w:b/>
          <w:sz w:val="24"/>
          <w:szCs w:val="24"/>
        </w:rPr>
        <w:t xml:space="preserve">TENUN ULOS </w:t>
      </w:r>
    </w:p>
    <w:p w14:paraId="559C31E5" w14:textId="77777777" w:rsidR="00622658" w:rsidRPr="00FC5872" w:rsidRDefault="00622658" w:rsidP="00FC5872">
      <w:pPr>
        <w:spacing w:line="276" w:lineRule="auto"/>
        <w:rPr>
          <w:rFonts w:ascii="Verdana" w:hAnsi="Verdana" w:cs="Times New Roman"/>
          <w:sz w:val="24"/>
          <w:szCs w:val="24"/>
        </w:rPr>
      </w:pPr>
    </w:p>
    <w:p w14:paraId="64330D4F" w14:textId="30D8C9CB" w:rsidR="009504A1" w:rsidRPr="00FC5872" w:rsidRDefault="00A038D2" w:rsidP="00FC5872">
      <w:pPr>
        <w:spacing w:line="276" w:lineRule="auto"/>
        <w:jc w:val="center"/>
        <w:rPr>
          <w:rFonts w:ascii="Verdana" w:hAnsi="Verdana" w:cstheme="majorBidi"/>
          <w:b/>
          <w:bCs/>
          <w:vertAlign w:val="superscript"/>
          <w:lang w:val="en-US"/>
        </w:rPr>
      </w:pPr>
      <w:r w:rsidRPr="00FC5872">
        <w:rPr>
          <w:rFonts w:ascii="Verdana" w:hAnsi="Verdana" w:cstheme="majorBidi"/>
          <w:b/>
          <w:bCs/>
        </w:rPr>
        <w:t>ISKANDAR MARKUS SEMBIRING</w:t>
      </w:r>
      <w:r w:rsidRPr="00FC5872">
        <w:rPr>
          <w:rFonts w:ascii="Verdana" w:hAnsi="Verdana" w:cstheme="majorBidi"/>
          <w:b/>
          <w:bCs/>
          <w:vertAlign w:val="superscript"/>
          <w:lang w:val="en-US"/>
        </w:rPr>
        <w:t>1</w:t>
      </w:r>
      <w:r w:rsidRPr="00FC5872">
        <w:rPr>
          <w:rFonts w:ascii="Verdana" w:hAnsi="Verdana" w:cstheme="majorBidi"/>
          <w:b/>
          <w:bCs/>
          <w:lang w:val="en-US"/>
        </w:rPr>
        <w:t xml:space="preserve">, </w:t>
      </w:r>
      <w:r w:rsidRPr="00FC5872">
        <w:rPr>
          <w:rFonts w:ascii="Verdana" w:hAnsi="Verdana" w:cstheme="majorBidi"/>
          <w:b/>
          <w:bCs/>
        </w:rPr>
        <w:t>NOVITA BR GINTING MUNTHE</w:t>
      </w:r>
      <w:r w:rsidRPr="00FC5872">
        <w:rPr>
          <w:rFonts w:ascii="Verdana" w:hAnsi="Verdana" w:cstheme="majorBidi"/>
          <w:b/>
          <w:bCs/>
          <w:vertAlign w:val="superscript"/>
          <w:lang w:val="en-US"/>
        </w:rPr>
        <w:t>2</w:t>
      </w:r>
      <w:r w:rsidRPr="00FC5872">
        <w:rPr>
          <w:rFonts w:ascii="Verdana" w:hAnsi="Verdana" w:cstheme="majorBidi"/>
          <w:b/>
          <w:bCs/>
          <w:lang w:val="en-US"/>
        </w:rPr>
        <w:t>, EFENI YESTI BR TARIGAN</w:t>
      </w:r>
      <w:r w:rsidRPr="00FC5872">
        <w:rPr>
          <w:rFonts w:ascii="Verdana" w:hAnsi="Verdana" w:cstheme="majorBidi"/>
          <w:b/>
          <w:bCs/>
          <w:vertAlign w:val="superscript"/>
          <w:lang w:val="en-US"/>
        </w:rPr>
        <w:t>3</w:t>
      </w:r>
    </w:p>
    <w:p w14:paraId="2F0CAC1B" w14:textId="59E59294" w:rsidR="009504A1" w:rsidRPr="00FC5872" w:rsidRDefault="009504A1" w:rsidP="00FC5872">
      <w:pPr>
        <w:spacing w:after="0" w:line="276" w:lineRule="auto"/>
        <w:ind w:right="89"/>
        <w:jc w:val="center"/>
        <w:rPr>
          <w:rFonts w:ascii="Verdana" w:hAnsi="Verdana" w:cstheme="majorBidi"/>
          <w:bCs/>
        </w:rPr>
      </w:pPr>
      <w:r w:rsidRPr="00A038D2">
        <w:rPr>
          <w:rFonts w:ascii="Verdana" w:hAnsi="Verdana" w:cstheme="majorBidi"/>
          <w:vertAlign w:val="superscript"/>
          <w:lang w:val="en-US"/>
        </w:rPr>
        <w:t>1,2,</w:t>
      </w:r>
      <w:r w:rsidR="00A038D2" w:rsidRPr="00A038D2">
        <w:rPr>
          <w:rFonts w:ascii="Verdana" w:hAnsi="Verdana" w:cstheme="majorBidi"/>
          <w:vertAlign w:val="superscript"/>
          <w:lang w:val="en-US"/>
        </w:rPr>
        <w:t>3</w:t>
      </w:r>
      <w:r w:rsidR="00A038D2" w:rsidRPr="00A038D2">
        <w:rPr>
          <w:rFonts w:ascii="Verdana" w:hAnsi="Verdana" w:cstheme="majorBidi"/>
        </w:rPr>
        <w:t>INSTITUT</w:t>
      </w:r>
      <w:r w:rsidR="00A038D2" w:rsidRPr="00FC5872">
        <w:rPr>
          <w:rFonts w:ascii="Verdana" w:hAnsi="Verdana" w:cstheme="majorBidi"/>
          <w:bCs/>
        </w:rPr>
        <w:t xml:space="preserve"> KESEHATAN MEDISTRA LUBUK PAKAM</w:t>
      </w:r>
    </w:p>
    <w:p w14:paraId="14334D58" w14:textId="77777777" w:rsidR="009504A1" w:rsidRPr="007F24AA" w:rsidRDefault="009504A1" w:rsidP="00FC5872">
      <w:pPr>
        <w:spacing w:after="0" w:line="276" w:lineRule="auto"/>
        <w:ind w:right="89"/>
        <w:jc w:val="center"/>
        <w:rPr>
          <w:rFonts w:ascii="Verdana" w:hAnsi="Verdana" w:cstheme="majorBidi"/>
          <w:bCs/>
        </w:rPr>
      </w:pPr>
      <w:r w:rsidRPr="00FC5872">
        <w:rPr>
          <w:rFonts w:ascii="Verdana" w:hAnsi="Verdana" w:cstheme="majorBidi"/>
          <w:bCs/>
        </w:rPr>
        <w:t xml:space="preserve">JL. Sudirman No.38, </w:t>
      </w:r>
      <w:r w:rsidRPr="007F24AA">
        <w:rPr>
          <w:rFonts w:ascii="Verdana" w:hAnsi="Verdana" w:cstheme="majorBidi"/>
          <w:bCs/>
        </w:rPr>
        <w:t>Petapahan, Kecamatan Lubuk Pakam, Kabupaten Deli Serdang, Sumatra Utara</w:t>
      </w:r>
    </w:p>
    <w:p w14:paraId="7D93ADD6" w14:textId="421ED858" w:rsidR="009504A1" w:rsidRDefault="00DF045C" w:rsidP="004619D1">
      <w:pPr>
        <w:spacing w:after="0" w:line="276" w:lineRule="auto"/>
        <w:jc w:val="center"/>
        <w:rPr>
          <w:rFonts w:ascii="Verdana" w:eastAsia="Times New Roman" w:hAnsi="Verdana" w:cs="Times New Roman"/>
          <w:lang w:val="en-US"/>
        </w:rPr>
      </w:pPr>
      <w:r>
        <w:rPr>
          <w:rFonts w:ascii="Verdana" w:hAnsi="Verdana"/>
          <w:lang w:val="en-US"/>
        </w:rPr>
        <w:t>e-mail</w:t>
      </w:r>
      <w:r w:rsidR="009504A1" w:rsidRPr="007F24AA">
        <w:rPr>
          <w:rFonts w:ascii="Verdana" w:hAnsi="Verdana"/>
          <w:lang w:val="en-US"/>
        </w:rPr>
        <w:t xml:space="preserve">: </w:t>
      </w:r>
      <w:r w:rsidR="007F24AA" w:rsidRPr="007F24AA">
        <w:rPr>
          <w:rFonts w:ascii="Verdana" w:hAnsi="Verdana"/>
        </w:rPr>
        <w:t>iskandar_sembiring@ymail.com</w:t>
      </w:r>
      <w:r w:rsidR="007F24AA">
        <w:rPr>
          <w:rFonts w:ascii="Verdana" w:hAnsi="Verdana"/>
          <w:lang w:val="en-US"/>
        </w:rPr>
        <w:t xml:space="preserve"> </w:t>
      </w:r>
    </w:p>
    <w:p w14:paraId="345E8003" w14:textId="77777777" w:rsidR="004619D1" w:rsidRPr="004619D1" w:rsidRDefault="004619D1" w:rsidP="004619D1">
      <w:pPr>
        <w:spacing w:after="0" w:line="276" w:lineRule="auto"/>
        <w:jc w:val="center"/>
        <w:rPr>
          <w:rFonts w:ascii="Verdana" w:eastAsia="Times New Roman" w:hAnsi="Verdana" w:cs="Times New Roman"/>
          <w:lang w:val="en-US"/>
        </w:rPr>
      </w:pPr>
    </w:p>
    <w:p w14:paraId="67CD365A" w14:textId="1C4D3D2C" w:rsidR="001218D3" w:rsidRPr="00C34763" w:rsidRDefault="00C34763" w:rsidP="001218D3">
      <w:pPr>
        <w:spacing w:line="276" w:lineRule="auto"/>
        <w:contextualSpacing/>
        <w:jc w:val="center"/>
        <w:rPr>
          <w:rFonts w:ascii="Verdana" w:hAnsi="Verdana" w:cs="Times New Roman"/>
          <w:b/>
          <w:i/>
          <w:iCs/>
          <w:lang w:val="en-US"/>
        </w:rPr>
      </w:pPr>
      <w:r w:rsidRPr="00C34763">
        <w:rPr>
          <w:rFonts w:ascii="Verdana" w:hAnsi="Verdana"/>
          <w:b/>
          <w:bCs/>
        </w:rPr>
        <w:t>DOI :</w:t>
      </w:r>
      <w:r w:rsidRPr="00C34763">
        <w:rPr>
          <w:rFonts w:ascii="Verdana" w:hAnsi="Verdana"/>
        </w:rPr>
        <w:t xml:space="preserve"> </w:t>
      </w:r>
      <w:hyperlink r:id="rId7" w:history="1">
        <w:r w:rsidRPr="00C34763">
          <w:rPr>
            <w:rStyle w:val="Hyperlink"/>
            <w:rFonts w:ascii="Verdana" w:hAnsi="Verdana"/>
          </w:rPr>
          <w:t xml:space="preserve">https://doi.org/10.35451/jkf.v2i1.312 </w:t>
        </w:r>
      </w:hyperlink>
    </w:p>
    <w:p w14:paraId="28B30F17" w14:textId="77777777" w:rsidR="001218D3" w:rsidRDefault="001218D3" w:rsidP="001218D3">
      <w:pPr>
        <w:spacing w:line="276" w:lineRule="auto"/>
        <w:contextualSpacing/>
        <w:jc w:val="center"/>
        <w:rPr>
          <w:rFonts w:ascii="Verdana" w:hAnsi="Verdana" w:cs="Times New Roman"/>
          <w:b/>
          <w:i/>
          <w:iCs/>
          <w:sz w:val="24"/>
          <w:szCs w:val="24"/>
        </w:rPr>
      </w:pPr>
    </w:p>
    <w:p w14:paraId="5E0CD44C" w14:textId="46AAFCDA" w:rsidR="00C53500" w:rsidRPr="001218D3" w:rsidRDefault="00FC5872" w:rsidP="001218D3">
      <w:pPr>
        <w:spacing w:line="276" w:lineRule="auto"/>
        <w:contextualSpacing/>
        <w:jc w:val="center"/>
        <w:rPr>
          <w:rFonts w:ascii="Verdana" w:hAnsi="Verdana" w:cs="Times New Roman"/>
          <w:b/>
          <w:i/>
          <w:iCs/>
          <w:sz w:val="24"/>
          <w:szCs w:val="24"/>
          <w:lang w:val="en-US"/>
        </w:rPr>
        <w:sectPr w:rsidR="00C53500" w:rsidRPr="001218D3" w:rsidSect="001218D3">
          <w:headerReference w:type="default" r:id="rId8"/>
          <w:footerReference w:type="default" r:id="rId9"/>
          <w:pgSz w:w="11906" w:h="16838" w:code="9"/>
          <w:pgMar w:top="1699" w:right="1411" w:bottom="1411" w:left="1699" w:header="709" w:footer="709" w:gutter="0"/>
          <w:pgNumType w:start="95"/>
          <w:cols w:space="708"/>
          <w:docGrid w:linePitch="360"/>
        </w:sectPr>
      </w:pPr>
      <w:r w:rsidRPr="00FC5872">
        <w:rPr>
          <w:rFonts w:ascii="Verdana" w:hAnsi="Verdana" w:cs="Times New Roman"/>
          <w:b/>
          <w:i/>
          <w:iCs/>
          <w:sz w:val="24"/>
          <w:szCs w:val="24"/>
        </w:rPr>
        <w:t>Abstra</w:t>
      </w:r>
      <w:proofErr w:type="spellStart"/>
      <w:r w:rsidR="001218D3">
        <w:rPr>
          <w:rFonts w:ascii="Verdana" w:hAnsi="Verdana" w:cs="Times New Roman"/>
          <w:b/>
          <w:i/>
          <w:iCs/>
          <w:sz w:val="24"/>
          <w:szCs w:val="24"/>
          <w:lang w:val="en-US"/>
        </w:rPr>
        <w:t>ct</w:t>
      </w:r>
      <w:proofErr w:type="spellEnd"/>
    </w:p>
    <w:p w14:paraId="2D394FE9" w14:textId="72A0EB1A" w:rsidR="00FC5872" w:rsidRDefault="00FC5872" w:rsidP="001218D3">
      <w:pPr>
        <w:spacing w:line="276" w:lineRule="auto"/>
        <w:contextualSpacing/>
        <w:jc w:val="both"/>
        <w:rPr>
          <w:rFonts w:ascii="Verdana" w:hAnsi="Verdana" w:cs="Times New Roman"/>
          <w:i/>
          <w:iCs/>
        </w:rPr>
      </w:pPr>
      <w:r w:rsidRPr="00FC5872">
        <w:rPr>
          <w:rFonts w:ascii="Verdana" w:hAnsi="Verdana" w:cs="Times New Roman"/>
          <w:i/>
          <w:iCs/>
        </w:rPr>
        <w:t>Lower Back Pain (NPB) is one of the most common Musculoskeletal disorders in work activities. The World Health Organization (WHO) says that 2% -5% of employees in industrialized countries suffer from Lower Back Pain (NPB) each year, and 15% of abstentism in the steel industry and trade industry is caused by NPB. Lower Back Pain caused by an incorrect sitting position at work is a clinical syndrome characterized by the main symptoms of pain or other feelings that are uncomfortable in the lower back region. The purpose of this study was to determine the relationship between attitude and length of sitting with complaints of low back pain in Samura Village, Kabanjahe Subdistrict, Karo District in 2019</w:t>
      </w:r>
      <w:r w:rsidR="00C53500">
        <w:rPr>
          <w:rFonts w:ascii="Verdana" w:hAnsi="Verdana" w:cs="Times New Roman"/>
          <w:i/>
          <w:iCs/>
          <w:lang w:val="en-US"/>
        </w:rPr>
        <w:t xml:space="preserve">. </w:t>
      </w:r>
      <w:r w:rsidRPr="00FC5872">
        <w:rPr>
          <w:rFonts w:ascii="Verdana" w:hAnsi="Verdana" w:cs="Times New Roman"/>
          <w:i/>
          <w:iCs/>
        </w:rPr>
        <w:t xml:space="preserve">The type and design in this study were quantitative analytical surveys with cross sectional design conducted in </w:t>
      </w:r>
      <w:r w:rsidR="00034A56" w:rsidRPr="00FC5872">
        <w:rPr>
          <w:rFonts w:ascii="Verdana" w:hAnsi="Verdana" w:cs="Times New Roman"/>
          <w:i/>
          <w:iCs/>
        </w:rPr>
        <w:t xml:space="preserve">March - </w:t>
      </w:r>
      <w:r w:rsidR="00034A56">
        <w:rPr>
          <w:rFonts w:ascii="Verdana" w:hAnsi="Verdana" w:cs="Times New Roman"/>
          <w:i/>
          <w:iCs/>
          <w:lang w:val="en-US"/>
        </w:rPr>
        <w:t>August</w:t>
      </w:r>
      <w:r w:rsidR="00034A56">
        <w:rPr>
          <w:rFonts w:ascii="Verdana" w:hAnsi="Verdana" w:cs="Times New Roman"/>
          <w:i/>
          <w:iCs/>
        </w:rPr>
        <w:t xml:space="preserve"> 2019 </w:t>
      </w:r>
      <w:r w:rsidRPr="00FC5872">
        <w:rPr>
          <w:rFonts w:ascii="Verdana" w:hAnsi="Verdana" w:cs="Times New Roman"/>
          <w:i/>
          <w:iCs/>
        </w:rPr>
        <w:t>in Samura Village, Kabanjahe Subdistrict, Karo District with a total sample of 36 people, sampling uses the total sampling method. Retrieval of research data using observations, the instrument for data retrieval in this study is the observation sheet. Bivariate analysis using Chi Square test. The results showed the average score of respondents 'sitting attitude was (58.3%), the average score of respondents' sitting time was (63.9%) and the average score of low back pain was (50.0%). Chi Square test results showed that sitting attitude p value = 0.007 and length of sitting p value = 0.037 means Ho was rejected meaning there was a relationship between attitude and length of sitting with complaints of low back pain in Samura Village, Kabanjahe District, Karo District. The results of this study are expected to pay attention to sitting staff who are ergonomic so as not to cause lower back pain.</w:t>
      </w:r>
    </w:p>
    <w:p w14:paraId="0ABB717E" w14:textId="77777777" w:rsidR="00C53500" w:rsidRDefault="00FC5872" w:rsidP="008810D4">
      <w:pPr>
        <w:spacing w:after="0" w:line="276" w:lineRule="auto"/>
        <w:jc w:val="both"/>
        <w:rPr>
          <w:rFonts w:ascii="Verdana" w:hAnsi="Verdana" w:cs="Times New Roman"/>
          <w:i/>
          <w:iCs/>
        </w:rPr>
      </w:pPr>
      <w:r w:rsidRPr="00FC5872">
        <w:rPr>
          <w:rFonts w:ascii="Verdana" w:hAnsi="Verdana" w:cstheme="majorBidi"/>
          <w:b/>
          <w:bCs/>
          <w:i/>
          <w:iCs/>
        </w:rPr>
        <w:t>Keywords</w:t>
      </w:r>
      <w:r w:rsidRPr="00FC5872">
        <w:rPr>
          <w:rFonts w:ascii="Verdana" w:hAnsi="Verdana" w:cstheme="majorBidi"/>
          <w:bCs/>
          <w:i/>
          <w:iCs/>
        </w:rPr>
        <w:t xml:space="preserve">: </w:t>
      </w:r>
      <w:r w:rsidRPr="00FC5872">
        <w:rPr>
          <w:rFonts w:ascii="Verdana" w:hAnsi="Verdana" w:cs="Times New Roman"/>
          <w:i/>
          <w:iCs/>
        </w:rPr>
        <w:t>Sitting attitude, Long sitting, Lower Back Pain</w:t>
      </w:r>
      <w:bookmarkEnd w:id="0"/>
    </w:p>
    <w:p w14:paraId="53FDAC10" w14:textId="77777777" w:rsidR="00C53500" w:rsidRDefault="00C53500" w:rsidP="008810D4">
      <w:pPr>
        <w:spacing w:after="0" w:line="276" w:lineRule="auto"/>
        <w:jc w:val="both"/>
        <w:rPr>
          <w:rFonts w:ascii="Verdana" w:hAnsi="Verdana" w:cs="Times New Roman"/>
          <w:i/>
          <w:iCs/>
        </w:rPr>
      </w:pPr>
    </w:p>
    <w:p w14:paraId="45BED1FB" w14:textId="77777777" w:rsidR="00C53500" w:rsidRDefault="00C53500" w:rsidP="008810D4">
      <w:pPr>
        <w:spacing w:after="0" w:line="276" w:lineRule="auto"/>
        <w:jc w:val="both"/>
        <w:rPr>
          <w:rFonts w:ascii="Verdana" w:hAnsi="Verdana" w:cs="Times New Roman"/>
          <w:i/>
          <w:iCs/>
        </w:rPr>
      </w:pPr>
    </w:p>
    <w:p w14:paraId="448A60CD" w14:textId="77777777" w:rsidR="00C53500" w:rsidRDefault="00C53500" w:rsidP="008810D4">
      <w:pPr>
        <w:spacing w:after="0" w:line="276" w:lineRule="auto"/>
        <w:jc w:val="both"/>
        <w:rPr>
          <w:rFonts w:ascii="Verdana" w:hAnsi="Verdana" w:cs="Times New Roman"/>
          <w:i/>
          <w:iCs/>
        </w:rPr>
      </w:pPr>
    </w:p>
    <w:p w14:paraId="0BB0716B" w14:textId="77777777" w:rsidR="00C53500" w:rsidRDefault="00C53500" w:rsidP="008810D4">
      <w:pPr>
        <w:spacing w:after="0" w:line="276" w:lineRule="auto"/>
        <w:jc w:val="both"/>
        <w:rPr>
          <w:rFonts w:ascii="Verdana" w:hAnsi="Verdana" w:cs="Times New Roman"/>
          <w:i/>
          <w:iCs/>
        </w:rPr>
      </w:pPr>
    </w:p>
    <w:p w14:paraId="0AFBBA4A" w14:textId="77777777" w:rsidR="00C53500" w:rsidRDefault="00C53500" w:rsidP="008810D4">
      <w:pPr>
        <w:spacing w:after="0" w:line="276" w:lineRule="auto"/>
        <w:jc w:val="both"/>
        <w:rPr>
          <w:rFonts w:ascii="Verdana" w:hAnsi="Verdana" w:cs="Times New Roman"/>
          <w:i/>
          <w:iCs/>
        </w:rPr>
        <w:sectPr w:rsidR="00C53500" w:rsidSect="00E92334">
          <w:type w:val="continuous"/>
          <w:pgSz w:w="11906" w:h="16838" w:code="9"/>
          <w:pgMar w:top="1699" w:right="1411" w:bottom="1411" w:left="1699" w:header="709" w:footer="709" w:gutter="0"/>
          <w:cols w:space="708"/>
          <w:docGrid w:linePitch="360"/>
        </w:sectPr>
      </w:pPr>
    </w:p>
    <w:p w14:paraId="762666FF" w14:textId="77777777" w:rsidR="00622658" w:rsidRPr="008810D4" w:rsidRDefault="00622658" w:rsidP="00E92334">
      <w:pPr>
        <w:spacing w:after="0" w:line="276" w:lineRule="auto"/>
        <w:jc w:val="both"/>
        <w:rPr>
          <w:rFonts w:ascii="Verdana" w:hAnsi="Verdana" w:cs="Times New Roman"/>
          <w:b/>
          <w:sz w:val="20"/>
          <w:szCs w:val="20"/>
        </w:rPr>
        <w:sectPr w:rsidR="00622658" w:rsidRPr="008810D4" w:rsidSect="00E92334">
          <w:type w:val="continuous"/>
          <w:pgSz w:w="11906" w:h="16838" w:code="9"/>
          <w:pgMar w:top="1699" w:right="1411" w:bottom="1411" w:left="1699" w:header="709" w:footer="709" w:gutter="0"/>
          <w:cols w:space="708"/>
          <w:docGrid w:linePitch="360"/>
        </w:sectPr>
      </w:pPr>
      <w:bookmarkStart w:id="3" w:name="_Hlk23333670"/>
      <w:bookmarkStart w:id="4" w:name="_Hlk23333767"/>
      <w:bookmarkStart w:id="5" w:name="_Hlk23333806"/>
    </w:p>
    <w:p w14:paraId="3A4A34BB" w14:textId="77777777" w:rsidR="00E92334" w:rsidRPr="00E92334" w:rsidRDefault="00E92334" w:rsidP="00E92334">
      <w:pPr>
        <w:pStyle w:val="ListParagraph"/>
        <w:numPr>
          <w:ilvl w:val="0"/>
          <w:numId w:val="3"/>
        </w:numPr>
        <w:spacing w:after="0" w:line="276" w:lineRule="auto"/>
        <w:ind w:left="360"/>
        <w:jc w:val="both"/>
        <w:rPr>
          <w:rFonts w:ascii="Verdana" w:hAnsi="Verdana" w:cs="Times New Roman"/>
          <w:b/>
          <w:bCs/>
          <w:sz w:val="20"/>
          <w:szCs w:val="20"/>
          <w:lang w:val="en-US"/>
        </w:rPr>
      </w:pPr>
      <w:r w:rsidRPr="00E92334">
        <w:rPr>
          <w:rFonts w:ascii="Verdana" w:hAnsi="Verdana" w:cs="Times New Roman"/>
          <w:b/>
          <w:bCs/>
          <w:sz w:val="20"/>
          <w:szCs w:val="20"/>
          <w:lang w:val="en-US"/>
        </w:rPr>
        <w:lastRenderedPageBreak/>
        <w:t xml:space="preserve">PENDAHULUAN </w:t>
      </w:r>
    </w:p>
    <w:p w14:paraId="4BD5B995" w14:textId="77777777" w:rsidR="00622658" w:rsidRPr="00E92334" w:rsidRDefault="00622658" w:rsidP="008810D4">
      <w:pPr>
        <w:spacing w:after="0" w:line="276" w:lineRule="auto"/>
        <w:ind w:firstLine="720"/>
        <w:jc w:val="both"/>
        <w:rPr>
          <w:rFonts w:ascii="Verdana" w:hAnsi="Verdana" w:cs="Times New Roman"/>
          <w:sz w:val="20"/>
          <w:szCs w:val="20"/>
        </w:rPr>
      </w:pPr>
      <w:r w:rsidRPr="00E92334">
        <w:rPr>
          <w:rFonts w:ascii="Verdana" w:hAnsi="Verdana" w:cs="Times New Roman"/>
          <w:sz w:val="20"/>
          <w:szCs w:val="20"/>
        </w:rPr>
        <w:t xml:space="preserve">Nyeri Punggung Bawah (NPB) salah satu bagian dari gangguan Musculoskeletal yang paling sering terjadi di dalam aktivitas kerja. Nyeri </w:t>
      </w:r>
      <w:r w:rsidR="007E6823">
        <w:rPr>
          <w:rFonts w:ascii="Verdana" w:hAnsi="Verdana" w:cs="Times New Roman"/>
          <w:sz w:val="20"/>
          <w:szCs w:val="20"/>
          <w:lang w:val="en-US"/>
        </w:rPr>
        <w:t xml:space="preserve">di </w:t>
      </w:r>
      <w:proofErr w:type="spellStart"/>
      <w:r w:rsidR="007E6823">
        <w:rPr>
          <w:rFonts w:ascii="Verdana" w:hAnsi="Verdana" w:cs="Times New Roman"/>
          <w:sz w:val="20"/>
          <w:szCs w:val="20"/>
          <w:lang w:val="en-US"/>
        </w:rPr>
        <w:t>bagian</w:t>
      </w:r>
      <w:proofErr w:type="spellEnd"/>
      <w:r w:rsidR="007E6823">
        <w:rPr>
          <w:rFonts w:ascii="Verdana" w:hAnsi="Verdana" w:cs="Times New Roman"/>
          <w:sz w:val="20"/>
          <w:szCs w:val="20"/>
          <w:lang w:val="en-US"/>
        </w:rPr>
        <w:t xml:space="preserve"> </w:t>
      </w:r>
      <w:r w:rsidRPr="00E92334">
        <w:rPr>
          <w:rFonts w:ascii="Verdana" w:hAnsi="Verdana" w:cs="Times New Roman"/>
          <w:sz w:val="20"/>
          <w:szCs w:val="20"/>
        </w:rPr>
        <w:t xml:space="preserve">punggung  bawah </w:t>
      </w:r>
      <w:proofErr w:type="spellStart"/>
      <w:r w:rsidR="007E6823">
        <w:rPr>
          <w:rFonts w:ascii="Verdana" w:hAnsi="Verdana" w:cs="Times New Roman"/>
          <w:sz w:val="20"/>
          <w:szCs w:val="20"/>
          <w:lang w:val="en-US"/>
        </w:rPr>
        <w:t>tersebut</w:t>
      </w:r>
      <w:proofErr w:type="spellEnd"/>
      <w:r w:rsidR="007E6823">
        <w:rPr>
          <w:rFonts w:ascii="Verdana" w:hAnsi="Verdana" w:cs="Times New Roman"/>
          <w:sz w:val="20"/>
          <w:szCs w:val="20"/>
          <w:lang w:val="en-US"/>
        </w:rPr>
        <w:t xml:space="preserve"> </w:t>
      </w:r>
      <w:r w:rsidRPr="00E92334">
        <w:rPr>
          <w:rFonts w:ascii="Verdana" w:hAnsi="Verdana" w:cs="Times New Roman"/>
          <w:sz w:val="20"/>
          <w:szCs w:val="20"/>
        </w:rPr>
        <w:t xml:space="preserve">seperti </w:t>
      </w:r>
      <w:proofErr w:type="spellStart"/>
      <w:r w:rsidR="007E6823">
        <w:rPr>
          <w:rFonts w:ascii="Verdana" w:hAnsi="Verdana" w:cs="Times New Roman"/>
          <w:sz w:val="20"/>
          <w:szCs w:val="20"/>
          <w:lang w:val="en-US"/>
        </w:rPr>
        <w:t>adanya</w:t>
      </w:r>
      <w:proofErr w:type="spellEnd"/>
      <w:r w:rsidR="007E6823">
        <w:rPr>
          <w:rFonts w:ascii="Verdana" w:hAnsi="Verdana" w:cs="Times New Roman"/>
          <w:sz w:val="20"/>
          <w:szCs w:val="20"/>
          <w:lang w:val="en-US"/>
        </w:rPr>
        <w:t xml:space="preserve"> </w:t>
      </w:r>
      <w:r w:rsidRPr="00E92334">
        <w:rPr>
          <w:rFonts w:ascii="Verdana" w:hAnsi="Verdana" w:cs="Times New Roman"/>
          <w:sz w:val="20"/>
          <w:szCs w:val="20"/>
        </w:rPr>
        <w:t xml:space="preserve">rasa nyeri, ngilu, pegel yang sering dirasakan di daerah </w:t>
      </w:r>
      <w:proofErr w:type="spellStart"/>
      <w:r w:rsidR="007E6823">
        <w:rPr>
          <w:rFonts w:ascii="Verdana" w:hAnsi="Verdana" w:cs="Times New Roman"/>
          <w:sz w:val="20"/>
          <w:szCs w:val="20"/>
          <w:lang w:val="en-US"/>
        </w:rPr>
        <w:t>sekitar</w:t>
      </w:r>
      <w:proofErr w:type="spellEnd"/>
      <w:r w:rsidR="007E6823">
        <w:rPr>
          <w:rFonts w:ascii="Verdana" w:hAnsi="Verdana" w:cs="Times New Roman"/>
          <w:sz w:val="20"/>
          <w:szCs w:val="20"/>
          <w:lang w:val="en-US"/>
        </w:rPr>
        <w:t xml:space="preserve"> </w:t>
      </w:r>
      <w:r w:rsidRPr="00E92334">
        <w:rPr>
          <w:rFonts w:ascii="Verdana" w:hAnsi="Verdana" w:cs="Times New Roman"/>
          <w:sz w:val="20"/>
          <w:szCs w:val="20"/>
        </w:rPr>
        <w:t xml:space="preserve">pinggang bawah. </w:t>
      </w:r>
      <w:r w:rsidR="007E6823">
        <w:rPr>
          <w:rFonts w:ascii="Verdana" w:hAnsi="Verdana" w:cs="Times New Roman"/>
          <w:sz w:val="20"/>
          <w:szCs w:val="20"/>
          <w:lang w:val="en-US"/>
        </w:rPr>
        <w:t xml:space="preserve">Salah </w:t>
      </w:r>
      <w:proofErr w:type="spellStart"/>
      <w:r w:rsidR="007E6823">
        <w:rPr>
          <w:rFonts w:ascii="Verdana" w:hAnsi="Verdana" w:cs="Times New Roman"/>
          <w:sz w:val="20"/>
          <w:szCs w:val="20"/>
          <w:lang w:val="en-US"/>
        </w:rPr>
        <w:t>satu</w:t>
      </w:r>
      <w:proofErr w:type="spellEnd"/>
      <w:r w:rsidR="007E6823">
        <w:rPr>
          <w:rFonts w:ascii="Verdana" w:hAnsi="Verdana" w:cs="Times New Roman"/>
          <w:sz w:val="20"/>
          <w:szCs w:val="20"/>
          <w:lang w:val="en-US"/>
        </w:rPr>
        <w:t xml:space="preserve"> </w:t>
      </w:r>
      <w:proofErr w:type="spellStart"/>
      <w:r w:rsidR="007E6823">
        <w:rPr>
          <w:rFonts w:ascii="Verdana" w:hAnsi="Verdana" w:cs="Times New Roman"/>
          <w:sz w:val="20"/>
          <w:szCs w:val="20"/>
          <w:lang w:val="en-US"/>
        </w:rPr>
        <w:t>posisi</w:t>
      </w:r>
      <w:proofErr w:type="spellEnd"/>
      <w:r w:rsidR="007E6823">
        <w:rPr>
          <w:rFonts w:ascii="Verdana" w:hAnsi="Verdana" w:cs="Times New Roman"/>
          <w:sz w:val="20"/>
          <w:szCs w:val="20"/>
          <w:lang w:val="en-US"/>
        </w:rPr>
        <w:t xml:space="preserve"> yang paling </w:t>
      </w:r>
      <w:proofErr w:type="spellStart"/>
      <w:r w:rsidR="007E6823">
        <w:rPr>
          <w:rFonts w:ascii="Verdana" w:hAnsi="Verdana" w:cs="Times New Roman"/>
          <w:sz w:val="20"/>
          <w:szCs w:val="20"/>
          <w:lang w:val="en-US"/>
        </w:rPr>
        <w:t>nyaman</w:t>
      </w:r>
      <w:proofErr w:type="spellEnd"/>
      <w:r w:rsidR="007E6823">
        <w:rPr>
          <w:rFonts w:ascii="Verdana" w:hAnsi="Verdana" w:cs="Times New Roman"/>
          <w:sz w:val="20"/>
          <w:szCs w:val="20"/>
          <w:lang w:val="en-US"/>
        </w:rPr>
        <w:t xml:space="preserve"> </w:t>
      </w:r>
      <w:proofErr w:type="spellStart"/>
      <w:r w:rsidR="007E6823">
        <w:rPr>
          <w:rFonts w:ascii="Verdana" w:hAnsi="Verdana" w:cs="Times New Roman"/>
          <w:sz w:val="20"/>
          <w:szCs w:val="20"/>
          <w:lang w:val="en-US"/>
        </w:rPr>
        <w:t>saat</w:t>
      </w:r>
      <w:proofErr w:type="spellEnd"/>
      <w:r w:rsidR="007E6823">
        <w:rPr>
          <w:rFonts w:ascii="Verdana" w:hAnsi="Verdana" w:cs="Times New Roman"/>
          <w:sz w:val="20"/>
          <w:szCs w:val="20"/>
          <w:lang w:val="en-US"/>
        </w:rPr>
        <w:t xml:space="preserve"> </w:t>
      </w:r>
      <w:proofErr w:type="spellStart"/>
      <w:r w:rsidR="007E6823">
        <w:rPr>
          <w:rFonts w:ascii="Verdana" w:hAnsi="Verdana" w:cs="Times New Roman"/>
          <w:sz w:val="20"/>
          <w:szCs w:val="20"/>
          <w:lang w:val="en-US"/>
        </w:rPr>
        <w:t>melakukan</w:t>
      </w:r>
      <w:proofErr w:type="spellEnd"/>
      <w:r w:rsidR="007E6823">
        <w:rPr>
          <w:rFonts w:ascii="Verdana" w:hAnsi="Verdana" w:cs="Times New Roman"/>
          <w:sz w:val="20"/>
          <w:szCs w:val="20"/>
          <w:lang w:val="en-US"/>
        </w:rPr>
        <w:t xml:space="preserve"> </w:t>
      </w:r>
      <w:proofErr w:type="spellStart"/>
      <w:r w:rsidR="007E6823">
        <w:rPr>
          <w:rFonts w:ascii="Verdana" w:hAnsi="Verdana" w:cs="Times New Roman"/>
          <w:sz w:val="20"/>
          <w:szCs w:val="20"/>
          <w:lang w:val="en-US"/>
        </w:rPr>
        <w:t>suatu</w:t>
      </w:r>
      <w:proofErr w:type="spellEnd"/>
      <w:r w:rsidR="007E6823">
        <w:rPr>
          <w:rFonts w:ascii="Verdana" w:hAnsi="Verdana" w:cs="Times New Roman"/>
          <w:sz w:val="20"/>
          <w:szCs w:val="20"/>
          <w:lang w:val="en-US"/>
        </w:rPr>
        <w:t xml:space="preserve"> </w:t>
      </w:r>
      <w:proofErr w:type="spellStart"/>
      <w:r w:rsidR="007E6823">
        <w:rPr>
          <w:rFonts w:ascii="Verdana" w:hAnsi="Verdana" w:cs="Times New Roman"/>
          <w:sz w:val="20"/>
          <w:szCs w:val="20"/>
          <w:lang w:val="en-US"/>
        </w:rPr>
        <w:t>kegiatan</w:t>
      </w:r>
      <w:proofErr w:type="spellEnd"/>
      <w:r w:rsidR="007E6823">
        <w:rPr>
          <w:rFonts w:ascii="Verdana" w:hAnsi="Verdana" w:cs="Times New Roman"/>
          <w:sz w:val="20"/>
          <w:szCs w:val="20"/>
          <w:lang w:val="en-US"/>
        </w:rPr>
        <w:t xml:space="preserve"> </w:t>
      </w:r>
      <w:proofErr w:type="spellStart"/>
      <w:r w:rsidR="007E6823">
        <w:rPr>
          <w:rFonts w:ascii="Verdana" w:hAnsi="Verdana" w:cs="Times New Roman"/>
          <w:sz w:val="20"/>
          <w:szCs w:val="20"/>
          <w:lang w:val="en-US"/>
        </w:rPr>
        <w:t>atau</w:t>
      </w:r>
      <w:proofErr w:type="spellEnd"/>
      <w:r w:rsidR="007E6823">
        <w:rPr>
          <w:rFonts w:ascii="Verdana" w:hAnsi="Verdana" w:cs="Times New Roman"/>
          <w:sz w:val="20"/>
          <w:szCs w:val="20"/>
          <w:lang w:val="en-US"/>
        </w:rPr>
        <w:t xml:space="preserve"> </w:t>
      </w:r>
      <w:proofErr w:type="spellStart"/>
      <w:r w:rsidR="007E6823">
        <w:rPr>
          <w:rFonts w:ascii="Verdana" w:hAnsi="Verdana" w:cs="Times New Roman"/>
          <w:sz w:val="20"/>
          <w:szCs w:val="20"/>
          <w:lang w:val="en-US"/>
        </w:rPr>
        <w:t>pekerjaan</w:t>
      </w:r>
      <w:proofErr w:type="spellEnd"/>
      <w:r w:rsidR="007E6823">
        <w:rPr>
          <w:rFonts w:ascii="Verdana" w:hAnsi="Verdana" w:cs="Times New Roman"/>
          <w:sz w:val="20"/>
          <w:szCs w:val="20"/>
          <w:lang w:val="en-US"/>
        </w:rPr>
        <w:t xml:space="preserve"> </w:t>
      </w:r>
      <w:proofErr w:type="spellStart"/>
      <w:r w:rsidR="007E6823">
        <w:rPr>
          <w:rFonts w:ascii="Verdana" w:hAnsi="Verdana" w:cs="Times New Roman"/>
          <w:sz w:val="20"/>
          <w:szCs w:val="20"/>
          <w:lang w:val="en-US"/>
        </w:rPr>
        <w:t>adalah</w:t>
      </w:r>
      <w:proofErr w:type="spellEnd"/>
      <w:r w:rsidR="007E6823">
        <w:rPr>
          <w:rFonts w:ascii="Verdana" w:hAnsi="Verdana" w:cs="Times New Roman"/>
          <w:sz w:val="20"/>
          <w:szCs w:val="20"/>
          <w:lang w:val="en-US"/>
        </w:rPr>
        <w:t xml:space="preserve"> </w:t>
      </w:r>
      <w:proofErr w:type="spellStart"/>
      <w:r w:rsidR="007E6823">
        <w:rPr>
          <w:rFonts w:ascii="Verdana" w:hAnsi="Verdana" w:cs="Times New Roman"/>
          <w:sz w:val="20"/>
          <w:szCs w:val="20"/>
          <w:lang w:val="en-US"/>
        </w:rPr>
        <w:t>dengan</w:t>
      </w:r>
      <w:proofErr w:type="spellEnd"/>
      <w:r w:rsidR="007E6823">
        <w:rPr>
          <w:rFonts w:ascii="Verdana" w:hAnsi="Verdana" w:cs="Times New Roman"/>
          <w:sz w:val="20"/>
          <w:szCs w:val="20"/>
          <w:lang w:val="en-US"/>
        </w:rPr>
        <w:t xml:space="preserve"> p</w:t>
      </w:r>
      <w:r w:rsidRPr="00E92334">
        <w:rPr>
          <w:rFonts w:ascii="Verdana" w:hAnsi="Verdana" w:cs="Times New Roman"/>
          <w:sz w:val="20"/>
          <w:szCs w:val="20"/>
        </w:rPr>
        <w:t xml:space="preserve">osisi duduk. Bekerja </w:t>
      </w:r>
      <w:proofErr w:type="spellStart"/>
      <w:r w:rsidR="007E6823">
        <w:rPr>
          <w:rFonts w:ascii="Verdana" w:hAnsi="Verdana" w:cs="Times New Roman"/>
          <w:sz w:val="20"/>
          <w:szCs w:val="20"/>
          <w:lang w:val="en-US"/>
        </w:rPr>
        <w:t>dengan</w:t>
      </w:r>
      <w:proofErr w:type="spellEnd"/>
      <w:r w:rsidR="007E6823">
        <w:rPr>
          <w:rFonts w:ascii="Verdana" w:hAnsi="Verdana" w:cs="Times New Roman"/>
          <w:sz w:val="20"/>
          <w:szCs w:val="20"/>
          <w:lang w:val="en-US"/>
        </w:rPr>
        <w:t xml:space="preserve"> </w:t>
      </w:r>
      <w:proofErr w:type="spellStart"/>
      <w:r w:rsidR="007E6823">
        <w:rPr>
          <w:rFonts w:ascii="Verdana" w:hAnsi="Verdana" w:cs="Times New Roman"/>
          <w:sz w:val="20"/>
          <w:szCs w:val="20"/>
          <w:lang w:val="en-US"/>
        </w:rPr>
        <w:t>terlalu</w:t>
      </w:r>
      <w:proofErr w:type="spellEnd"/>
      <w:r w:rsidR="007E6823">
        <w:rPr>
          <w:rFonts w:ascii="Verdana" w:hAnsi="Verdana" w:cs="Times New Roman"/>
          <w:sz w:val="20"/>
          <w:szCs w:val="20"/>
          <w:lang w:val="en-US"/>
        </w:rPr>
        <w:t xml:space="preserve"> lama</w:t>
      </w:r>
      <w:r w:rsidRPr="00E92334">
        <w:rPr>
          <w:rFonts w:ascii="Verdana" w:hAnsi="Verdana" w:cs="Times New Roman"/>
          <w:sz w:val="20"/>
          <w:szCs w:val="20"/>
        </w:rPr>
        <w:t xml:space="preserve"> duduk dan </w:t>
      </w:r>
      <w:proofErr w:type="spellStart"/>
      <w:r w:rsidR="007E6823">
        <w:rPr>
          <w:rFonts w:ascii="Verdana" w:hAnsi="Verdana" w:cs="Times New Roman"/>
          <w:sz w:val="20"/>
          <w:szCs w:val="20"/>
          <w:lang w:val="en-US"/>
        </w:rPr>
        <w:t>tegak</w:t>
      </w:r>
      <w:proofErr w:type="spellEnd"/>
      <w:r w:rsidR="007E6823">
        <w:rPr>
          <w:rFonts w:ascii="Verdana" w:hAnsi="Verdana" w:cs="Times New Roman"/>
          <w:sz w:val="20"/>
          <w:szCs w:val="20"/>
          <w:lang w:val="en-US"/>
        </w:rPr>
        <w:t xml:space="preserve"> (statis)</w:t>
      </w:r>
      <w:r w:rsidRPr="00E92334">
        <w:rPr>
          <w:rFonts w:ascii="Verdana" w:hAnsi="Verdana" w:cs="Times New Roman"/>
          <w:sz w:val="20"/>
          <w:szCs w:val="20"/>
        </w:rPr>
        <w:t xml:space="preserve"> </w:t>
      </w:r>
      <w:proofErr w:type="spellStart"/>
      <w:r w:rsidR="007E6823">
        <w:rPr>
          <w:rFonts w:ascii="Verdana" w:hAnsi="Verdana" w:cs="Times New Roman"/>
          <w:sz w:val="20"/>
          <w:szCs w:val="20"/>
          <w:lang w:val="en-US"/>
        </w:rPr>
        <w:t>dapat</w:t>
      </w:r>
      <w:proofErr w:type="spellEnd"/>
      <w:r w:rsidRPr="00E92334">
        <w:rPr>
          <w:rFonts w:ascii="Verdana" w:hAnsi="Verdana" w:cs="Times New Roman"/>
          <w:sz w:val="20"/>
          <w:szCs w:val="20"/>
        </w:rPr>
        <w:t xml:space="preserve"> menimbulkan </w:t>
      </w:r>
      <w:proofErr w:type="spellStart"/>
      <w:r w:rsidR="007E6823">
        <w:rPr>
          <w:rFonts w:ascii="Verdana" w:hAnsi="Verdana" w:cs="Times New Roman"/>
          <w:sz w:val="20"/>
          <w:szCs w:val="20"/>
          <w:lang w:val="en-US"/>
        </w:rPr>
        <w:t>kekakuan</w:t>
      </w:r>
      <w:proofErr w:type="spellEnd"/>
      <w:r w:rsidRPr="00E92334">
        <w:rPr>
          <w:rFonts w:ascii="Verdana" w:hAnsi="Verdana" w:cs="Times New Roman"/>
          <w:sz w:val="20"/>
          <w:szCs w:val="20"/>
        </w:rPr>
        <w:t xml:space="preserve"> </w:t>
      </w:r>
      <w:r w:rsidR="007E6823">
        <w:rPr>
          <w:rFonts w:ascii="Verdana" w:hAnsi="Verdana" w:cs="Times New Roman"/>
          <w:sz w:val="20"/>
          <w:szCs w:val="20"/>
          <w:lang w:val="en-US"/>
        </w:rPr>
        <w:t>di</w:t>
      </w:r>
      <w:r w:rsidR="007E6823">
        <w:rPr>
          <w:rFonts w:ascii="Verdana" w:hAnsi="Verdana" w:cs="Times New Roman"/>
          <w:sz w:val="20"/>
          <w:szCs w:val="20"/>
        </w:rPr>
        <w:t xml:space="preserve"> vertebralis, khususnya </w:t>
      </w:r>
      <w:r w:rsidRPr="00E92334">
        <w:rPr>
          <w:rFonts w:ascii="Verdana" w:hAnsi="Verdana" w:cs="Times New Roman"/>
          <w:sz w:val="20"/>
          <w:szCs w:val="20"/>
        </w:rPr>
        <w:t xml:space="preserve">pada </w:t>
      </w:r>
      <w:r w:rsidRPr="00E92334">
        <w:rPr>
          <w:rFonts w:ascii="Verdana" w:hAnsi="Verdana" w:cs="Times New Roman"/>
          <w:i/>
          <w:sz w:val="20"/>
          <w:szCs w:val="20"/>
        </w:rPr>
        <w:t xml:space="preserve">lumbar. </w:t>
      </w:r>
      <w:proofErr w:type="spellStart"/>
      <w:r w:rsidR="007E6823">
        <w:rPr>
          <w:rFonts w:ascii="Verdana" w:hAnsi="Verdana" w:cs="Times New Roman"/>
          <w:sz w:val="20"/>
          <w:szCs w:val="20"/>
          <w:lang w:val="en-US"/>
        </w:rPr>
        <w:t>Saat</w:t>
      </w:r>
      <w:proofErr w:type="spellEnd"/>
      <w:r w:rsidRPr="00E92334">
        <w:rPr>
          <w:rFonts w:ascii="Verdana" w:hAnsi="Verdana" w:cs="Times New Roman"/>
          <w:sz w:val="20"/>
          <w:szCs w:val="20"/>
        </w:rPr>
        <w:t xml:space="preserve"> me</w:t>
      </w:r>
      <w:proofErr w:type="spellStart"/>
      <w:r w:rsidR="007E6823">
        <w:rPr>
          <w:rFonts w:ascii="Verdana" w:hAnsi="Verdana" w:cs="Times New Roman"/>
          <w:sz w:val="20"/>
          <w:szCs w:val="20"/>
          <w:lang w:val="en-US"/>
        </w:rPr>
        <w:t>ngerjakan</w:t>
      </w:r>
      <w:proofErr w:type="spellEnd"/>
      <w:r w:rsidR="007E6823">
        <w:rPr>
          <w:rFonts w:ascii="Verdana" w:hAnsi="Verdana" w:cs="Times New Roman"/>
          <w:sz w:val="20"/>
          <w:szCs w:val="20"/>
          <w:lang w:val="en-US"/>
        </w:rPr>
        <w:t xml:space="preserve"> </w:t>
      </w:r>
      <w:proofErr w:type="spellStart"/>
      <w:r w:rsidR="007E6823">
        <w:rPr>
          <w:rFonts w:ascii="Verdana" w:hAnsi="Verdana" w:cs="Times New Roman"/>
          <w:sz w:val="20"/>
          <w:szCs w:val="20"/>
          <w:lang w:val="en-US"/>
        </w:rPr>
        <w:t>suatu</w:t>
      </w:r>
      <w:proofErr w:type="spellEnd"/>
      <w:r w:rsidRPr="00E92334">
        <w:rPr>
          <w:rFonts w:ascii="Verdana" w:hAnsi="Verdana" w:cs="Times New Roman"/>
          <w:sz w:val="20"/>
          <w:szCs w:val="20"/>
        </w:rPr>
        <w:t xml:space="preserve"> pekerjaan, </w:t>
      </w:r>
      <w:proofErr w:type="spellStart"/>
      <w:r w:rsidR="007E6823">
        <w:rPr>
          <w:rFonts w:ascii="Verdana" w:hAnsi="Verdana" w:cs="Times New Roman"/>
          <w:sz w:val="20"/>
          <w:szCs w:val="20"/>
          <w:lang w:val="en-US"/>
        </w:rPr>
        <w:t>setiap</w:t>
      </w:r>
      <w:proofErr w:type="spellEnd"/>
      <w:r w:rsidR="007E6823">
        <w:rPr>
          <w:rFonts w:ascii="Verdana" w:hAnsi="Verdana" w:cs="Times New Roman"/>
          <w:sz w:val="20"/>
          <w:szCs w:val="20"/>
          <w:lang w:val="en-US"/>
        </w:rPr>
        <w:t xml:space="preserve"> </w:t>
      </w:r>
      <w:r w:rsidRPr="00E92334">
        <w:rPr>
          <w:rFonts w:ascii="Verdana" w:hAnsi="Verdana" w:cs="Times New Roman"/>
          <w:sz w:val="20"/>
          <w:szCs w:val="20"/>
        </w:rPr>
        <w:t xml:space="preserve">pekerja </w:t>
      </w:r>
      <w:proofErr w:type="spellStart"/>
      <w:r w:rsidR="007E6823">
        <w:rPr>
          <w:rFonts w:ascii="Verdana" w:hAnsi="Verdana" w:cs="Times New Roman"/>
          <w:sz w:val="20"/>
          <w:szCs w:val="20"/>
          <w:lang w:val="en-US"/>
        </w:rPr>
        <w:t>diharapkan</w:t>
      </w:r>
      <w:proofErr w:type="spellEnd"/>
      <w:r w:rsidR="007E6823">
        <w:rPr>
          <w:rFonts w:ascii="Verdana" w:hAnsi="Verdana" w:cs="Times New Roman"/>
          <w:sz w:val="20"/>
          <w:szCs w:val="20"/>
        </w:rPr>
        <w:t xml:space="preserve"> mengatur </w:t>
      </w:r>
      <w:r w:rsidRPr="00E92334">
        <w:rPr>
          <w:rFonts w:ascii="Verdana" w:hAnsi="Verdana" w:cs="Times New Roman"/>
          <w:sz w:val="20"/>
          <w:szCs w:val="20"/>
        </w:rPr>
        <w:t>posisi tubuh</w:t>
      </w:r>
      <w:r w:rsidR="007E6823">
        <w:rPr>
          <w:rFonts w:ascii="Verdana" w:hAnsi="Verdana" w:cs="Times New Roman"/>
          <w:sz w:val="20"/>
          <w:szCs w:val="20"/>
          <w:lang w:val="en-US"/>
        </w:rPr>
        <w:t xml:space="preserve"> </w:t>
      </w:r>
      <w:proofErr w:type="spellStart"/>
      <w:r w:rsidR="007E6823">
        <w:rPr>
          <w:rFonts w:ascii="Verdana" w:hAnsi="Verdana" w:cs="Times New Roman"/>
          <w:sz w:val="20"/>
          <w:szCs w:val="20"/>
          <w:lang w:val="en-US"/>
        </w:rPr>
        <w:t>secara</w:t>
      </w:r>
      <w:proofErr w:type="spellEnd"/>
      <w:r w:rsidR="007E6823">
        <w:rPr>
          <w:rFonts w:ascii="Verdana" w:hAnsi="Verdana" w:cs="Times New Roman"/>
          <w:sz w:val="20"/>
          <w:szCs w:val="20"/>
          <w:lang w:val="en-US"/>
        </w:rPr>
        <w:t xml:space="preserve"> </w:t>
      </w:r>
      <w:proofErr w:type="spellStart"/>
      <w:r w:rsidR="007E6823">
        <w:rPr>
          <w:rFonts w:ascii="Verdana" w:hAnsi="Verdana" w:cs="Times New Roman"/>
          <w:sz w:val="20"/>
          <w:szCs w:val="20"/>
          <w:lang w:val="en-US"/>
        </w:rPr>
        <w:t>bergantian</w:t>
      </w:r>
      <w:proofErr w:type="spellEnd"/>
      <w:r w:rsidRPr="00E92334">
        <w:rPr>
          <w:rFonts w:ascii="Verdana" w:hAnsi="Verdana" w:cs="Times New Roman"/>
          <w:sz w:val="20"/>
          <w:szCs w:val="20"/>
        </w:rPr>
        <w:t xml:space="preserve"> seperti, posisi </w:t>
      </w:r>
      <w:proofErr w:type="spellStart"/>
      <w:r w:rsidR="007E6823">
        <w:rPr>
          <w:rFonts w:ascii="Verdana" w:hAnsi="Verdana" w:cs="Times New Roman"/>
          <w:sz w:val="20"/>
          <w:szCs w:val="20"/>
          <w:lang w:val="en-US"/>
        </w:rPr>
        <w:t>dalam</w:t>
      </w:r>
      <w:proofErr w:type="spellEnd"/>
      <w:r w:rsidR="007E6823">
        <w:rPr>
          <w:rFonts w:ascii="Verdana" w:hAnsi="Verdana" w:cs="Times New Roman"/>
          <w:sz w:val="20"/>
          <w:szCs w:val="20"/>
          <w:lang w:val="en-US"/>
        </w:rPr>
        <w:t xml:space="preserve"> </w:t>
      </w:r>
      <w:proofErr w:type="spellStart"/>
      <w:r w:rsidR="007E6823">
        <w:rPr>
          <w:rFonts w:ascii="Verdana" w:hAnsi="Verdana" w:cs="Times New Roman"/>
          <w:sz w:val="20"/>
          <w:szCs w:val="20"/>
          <w:lang w:val="en-US"/>
        </w:rPr>
        <w:t>keadaan</w:t>
      </w:r>
      <w:proofErr w:type="spellEnd"/>
      <w:r w:rsidR="007E6823">
        <w:rPr>
          <w:rFonts w:ascii="Verdana" w:hAnsi="Verdana" w:cs="Times New Roman"/>
          <w:sz w:val="20"/>
          <w:szCs w:val="20"/>
          <w:lang w:val="en-US"/>
        </w:rPr>
        <w:t xml:space="preserve"> </w:t>
      </w:r>
      <w:r w:rsidRPr="00E92334">
        <w:rPr>
          <w:rFonts w:ascii="Verdana" w:hAnsi="Verdana" w:cs="Times New Roman"/>
          <w:sz w:val="20"/>
          <w:szCs w:val="20"/>
        </w:rPr>
        <w:t>duduk tegak, membungkuk dan setengah duduk (Ahmad, 2014).</w:t>
      </w:r>
    </w:p>
    <w:p w14:paraId="613D6630" w14:textId="1B765FD5" w:rsidR="00622658" w:rsidRPr="00E92334" w:rsidRDefault="00622658" w:rsidP="008810D4">
      <w:pPr>
        <w:spacing w:after="0" w:line="276" w:lineRule="auto"/>
        <w:ind w:firstLine="720"/>
        <w:jc w:val="both"/>
        <w:rPr>
          <w:rFonts w:ascii="Verdana" w:hAnsi="Verdana" w:cs="Times New Roman"/>
          <w:sz w:val="20"/>
          <w:szCs w:val="20"/>
        </w:rPr>
      </w:pPr>
      <w:r w:rsidRPr="00E92334">
        <w:rPr>
          <w:rFonts w:ascii="Verdana" w:hAnsi="Verdana" w:cs="Times New Roman"/>
          <w:i/>
          <w:sz w:val="20"/>
          <w:szCs w:val="20"/>
        </w:rPr>
        <w:t>World Health Organization</w:t>
      </w:r>
      <w:r w:rsidRPr="00E92334">
        <w:rPr>
          <w:rFonts w:ascii="Verdana" w:hAnsi="Verdana" w:cs="Times New Roman"/>
          <w:sz w:val="20"/>
          <w:szCs w:val="20"/>
        </w:rPr>
        <w:t xml:space="preserve"> (WHO) </w:t>
      </w:r>
      <w:proofErr w:type="spellStart"/>
      <w:r w:rsidR="007E6823">
        <w:rPr>
          <w:rFonts w:ascii="Verdana" w:hAnsi="Verdana" w:cs="Times New Roman"/>
          <w:sz w:val="20"/>
          <w:szCs w:val="20"/>
          <w:lang w:val="en-US"/>
        </w:rPr>
        <w:t>menunjukkan</w:t>
      </w:r>
      <w:proofErr w:type="spellEnd"/>
      <w:r w:rsidRPr="00E92334">
        <w:rPr>
          <w:rFonts w:ascii="Verdana" w:hAnsi="Verdana" w:cs="Times New Roman"/>
          <w:sz w:val="20"/>
          <w:szCs w:val="20"/>
        </w:rPr>
        <w:t xml:space="preserve"> bahwa</w:t>
      </w:r>
      <w:r w:rsidR="007E6823">
        <w:rPr>
          <w:rFonts w:ascii="Verdana" w:hAnsi="Verdana" w:cs="Times New Roman"/>
          <w:sz w:val="20"/>
          <w:szCs w:val="20"/>
          <w:lang w:val="en-US"/>
        </w:rPr>
        <w:t xml:space="preserve"> </w:t>
      </w:r>
      <w:proofErr w:type="spellStart"/>
      <w:r w:rsidR="007E6823">
        <w:rPr>
          <w:rFonts w:ascii="Verdana" w:hAnsi="Verdana" w:cs="Times New Roman"/>
          <w:sz w:val="20"/>
          <w:szCs w:val="20"/>
          <w:lang w:val="en-US"/>
        </w:rPr>
        <w:t>terdapat</w:t>
      </w:r>
      <w:proofErr w:type="spellEnd"/>
      <w:r w:rsidR="007E6823">
        <w:rPr>
          <w:rFonts w:ascii="Verdana" w:hAnsi="Verdana" w:cs="Times New Roman"/>
          <w:sz w:val="20"/>
          <w:szCs w:val="20"/>
          <w:lang w:val="en-US"/>
        </w:rPr>
        <w:t xml:space="preserve"> </w:t>
      </w:r>
      <w:r w:rsidRPr="00E92334">
        <w:rPr>
          <w:rFonts w:ascii="Verdana" w:hAnsi="Verdana" w:cs="Times New Roman"/>
          <w:sz w:val="20"/>
          <w:szCs w:val="20"/>
        </w:rPr>
        <w:t xml:space="preserve"> 2%-5% dari </w:t>
      </w:r>
      <w:proofErr w:type="spellStart"/>
      <w:r w:rsidR="00763BA7">
        <w:rPr>
          <w:rFonts w:ascii="Verdana" w:hAnsi="Verdana" w:cs="Times New Roman"/>
          <w:sz w:val="20"/>
          <w:szCs w:val="20"/>
          <w:lang w:val="en-US"/>
        </w:rPr>
        <w:t>pekerja</w:t>
      </w:r>
      <w:proofErr w:type="spellEnd"/>
      <w:r w:rsidR="00763BA7">
        <w:rPr>
          <w:rFonts w:ascii="Verdana" w:hAnsi="Verdana" w:cs="Times New Roman"/>
          <w:sz w:val="20"/>
          <w:szCs w:val="20"/>
          <w:lang w:val="en-US"/>
        </w:rPr>
        <w:t xml:space="preserve"> </w:t>
      </w:r>
      <w:proofErr w:type="spellStart"/>
      <w:r w:rsidR="00763BA7">
        <w:rPr>
          <w:rFonts w:ascii="Verdana" w:hAnsi="Verdana" w:cs="Times New Roman"/>
          <w:sz w:val="20"/>
          <w:szCs w:val="20"/>
          <w:lang w:val="en-US"/>
        </w:rPr>
        <w:t>atau</w:t>
      </w:r>
      <w:proofErr w:type="spellEnd"/>
      <w:r w:rsidR="00763BA7">
        <w:rPr>
          <w:rFonts w:ascii="Verdana" w:hAnsi="Verdana" w:cs="Times New Roman"/>
          <w:sz w:val="20"/>
          <w:szCs w:val="20"/>
          <w:lang w:val="en-US"/>
        </w:rPr>
        <w:t xml:space="preserve"> </w:t>
      </w:r>
      <w:r w:rsidRPr="00E92334">
        <w:rPr>
          <w:rFonts w:ascii="Verdana" w:hAnsi="Verdana" w:cs="Times New Roman"/>
          <w:sz w:val="20"/>
          <w:szCs w:val="20"/>
        </w:rPr>
        <w:t xml:space="preserve">karyawan   di negara </w:t>
      </w:r>
      <w:proofErr w:type="spellStart"/>
      <w:r w:rsidR="00763BA7">
        <w:rPr>
          <w:rFonts w:ascii="Verdana" w:hAnsi="Verdana" w:cs="Times New Roman"/>
          <w:sz w:val="20"/>
          <w:szCs w:val="20"/>
          <w:lang w:val="en-US"/>
        </w:rPr>
        <w:t>bagian</w:t>
      </w:r>
      <w:proofErr w:type="spellEnd"/>
      <w:r w:rsidR="00763BA7">
        <w:rPr>
          <w:rFonts w:ascii="Verdana" w:hAnsi="Verdana" w:cs="Times New Roman"/>
          <w:sz w:val="20"/>
          <w:szCs w:val="20"/>
          <w:lang w:val="en-US"/>
        </w:rPr>
        <w:t xml:space="preserve"> </w:t>
      </w:r>
      <w:r w:rsidRPr="00E92334">
        <w:rPr>
          <w:rFonts w:ascii="Verdana" w:hAnsi="Verdana" w:cs="Times New Roman"/>
          <w:sz w:val="20"/>
          <w:szCs w:val="20"/>
        </w:rPr>
        <w:t xml:space="preserve">industri </w:t>
      </w:r>
      <w:r w:rsidR="00763BA7">
        <w:rPr>
          <w:rFonts w:ascii="Verdana" w:hAnsi="Verdana" w:cs="Times New Roman"/>
          <w:sz w:val="20"/>
          <w:szCs w:val="20"/>
          <w:lang w:val="en-US"/>
        </w:rPr>
        <w:t>se</w:t>
      </w:r>
      <w:r w:rsidRPr="00E92334">
        <w:rPr>
          <w:rFonts w:ascii="Verdana" w:hAnsi="Verdana" w:cs="Times New Roman"/>
          <w:sz w:val="20"/>
          <w:szCs w:val="20"/>
        </w:rPr>
        <w:t>tiap tahun</w:t>
      </w:r>
      <w:proofErr w:type="spellStart"/>
      <w:r w:rsidR="00763BA7">
        <w:rPr>
          <w:rFonts w:ascii="Verdana" w:hAnsi="Verdana" w:cs="Times New Roman"/>
          <w:sz w:val="20"/>
          <w:szCs w:val="20"/>
          <w:lang w:val="en-US"/>
        </w:rPr>
        <w:t>nya</w:t>
      </w:r>
      <w:proofErr w:type="spellEnd"/>
      <w:r w:rsidRPr="00E92334">
        <w:rPr>
          <w:rFonts w:ascii="Verdana" w:hAnsi="Verdana" w:cs="Times New Roman"/>
          <w:sz w:val="20"/>
          <w:szCs w:val="20"/>
        </w:rPr>
        <w:t xml:space="preserve"> me</w:t>
      </w:r>
      <w:proofErr w:type="spellStart"/>
      <w:r w:rsidR="00763BA7">
        <w:rPr>
          <w:rFonts w:ascii="Verdana" w:hAnsi="Verdana" w:cs="Times New Roman"/>
          <w:sz w:val="20"/>
          <w:szCs w:val="20"/>
          <w:lang w:val="en-US"/>
        </w:rPr>
        <w:t>rasakan</w:t>
      </w:r>
      <w:proofErr w:type="spellEnd"/>
      <w:r w:rsidR="00763BA7">
        <w:rPr>
          <w:rFonts w:ascii="Verdana" w:hAnsi="Verdana" w:cs="Times New Roman"/>
          <w:sz w:val="20"/>
          <w:szCs w:val="20"/>
          <w:lang w:val="en-US"/>
        </w:rPr>
        <w:t xml:space="preserve"> n</w:t>
      </w:r>
      <w:r w:rsidRPr="00E92334">
        <w:rPr>
          <w:rFonts w:ascii="Verdana" w:hAnsi="Verdana" w:cs="Times New Roman"/>
          <w:sz w:val="20"/>
          <w:szCs w:val="20"/>
        </w:rPr>
        <w:t xml:space="preserve">yeri </w:t>
      </w:r>
      <w:r w:rsidR="00763BA7">
        <w:rPr>
          <w:rFonts w:ascii="Verdana" w:hAnsi="Verdana" w:cs="Times New Roman"/>
          <w:sz w:val="20"/>
          <w:szCs w:val="20"/>
          <w:lang w:val="en-US"/>
        </w:rPr>
        <w:t>p</w:t>
      </w:r>
      <w:r w:rsidR="00763BA7">
        <w:rPr>
          <w:rFonts w:ascii="Verdana" w:hAnsi="Verdana" w:cs="Times New Roman"/>
          <w:sz w:val="20"/>
          <w:szCs w:val="20"/>
        </w:rPr>
        <w:t>unggung b</w:t>
      </w:r>
      <w:r w:rsidRPr="00E92334">
        <w:rPr>
          <w:rFonts w:ascii="Verdana" w:hAnsi="Verdana" w:cs="Times New Roman"/>
          <w:sz w:val="20"/>
          <w:szCs w:val="20"/>
        </w:rPr>
        <w:t xml:space="preserve">awah (NPB), dan 15% dari abstenteisme </w:t>
      </w:r>
      <w:r w:rsidR="00763BA7">
        <w:rPr>
          <w:rFonts w:ascii="Verdana" w:hAnsi="Verdana" w:cs="Times New Roman"/>
          <w:sz w:val="20"/>
          <w:szCs w:val="20"/>
          <w:lang w:val="en-US"/>
        </w:rPr>
        <w:t xml:space="preserve">pada </w:t>
      </w:r>
      <w:r w:rsidRPr="00E92334">
        <w:rPr>
          <w:rFonts w:ascii="Verdana" w:hAnsi="Verdana" w:cs="Times New Roman"/>
          <w:sz w:val="20"/>
          <w:szCs w:val="20"/>
        </w:rPr>
        <w:t xml:space="preserve">industri baja </w:t>
      </w:r>
      <w:r w:rsidR="00763BA7">
        <w:rPr>
          <w:rFonts w:ascii="Verdana" w:hAnsi="Verdana" w:cs="Times New Roman"/>
          <w:sz w:val="20"/>
          <w:szCs w:val="20"/>
          <w:lang w:val="en-US"/>
        </w:rPr>
        <w:t xml:space="preserve">dan </w:t>
      </w:r>
      <w:r w:rsidRPr="00E92334">
        <w:rPr>
          <w:rFonts w:ascii="Verdana" w:hAnsi="Verdana" w:cs="Times New Roman"/>
          <w:sz w:val="20"/>
          <w:szCs w:val="20"/>
        </w:rPr>
        <w:t>industri</w:t>
      </w:r>
      <w:r w:rsidR="00763BA7">
        <w:rPr>
          <w:rFonts w:ascii="Verdana" w:hAnsi="Verdana" w:cs="Times New Roman"/>
          <w:sz w:val="20"/>
          <w:szCs w:val="20"/>
          <w:lang w:val="en-US"/>
        </w:rPr>
        <w:t xml:space="preserve"> </w:t>
      </w:r>
      <w:proofErr w:type="spellStart"/>
      <w:r w:rsidR="00763BA7">
        <w:rPr>
          <w:rFonts w:ascii="Verdana" w:hAnsi="Verdana" w:cs="Times New Roman"/>
          <w:sz w:val="20"/>
          <w:szCs w:val="20"/>
          <w:lang w:val="en-US"/>
        </w:rPr>
        <w:t>bagian</w:t>
      </w:r>
      <w:proofErr w:type="spellEnd"/>
      <w:r w:rsidRPr="00E92334">
        <w:rPr>
          <w:rFonts w:ascii="Verdana" w:hAnsi="Verdana" w:cs="Times New Roman"/>
          <w:sz w:val="20"/>
          <w:szCs w:val="20"/>
        </w:rPr>
        <w:t xml:space="preserve"> perdagangan disebabkan karena NPB. Data statistik</w:t>
      </w:r>
      <w:r w:rsidR="00763BA7">
        <w:rPr>
          <w:rFonts w:ascii="Verdana" w:hAnsi="Verdana" w:cs="Times New Roman"/>
          <w:sz w:val="20"/>
          <w:szCs w:val="20"/>
          <w:lang w:val="en-US"/>
        </w:rPr>
        <w:t xml:space="preserve"> di</w:t>
      </w:r>
      <w:r w:rsidRPr="00E92334">
        <w:rPr>
          <w:rFonts w:ascii="Verdana" w:hAnsi="Verdana" w:cs="Times New Roman"/>
          <w:sz w:val="20"/>
          <w:szCs w:val="20"/>
        </w:rPr>
        <w:t xml:space="preserve"> Amerika Serikat </w:t>
      </w:r>
      <w:proofErr w:type="spellStart"/>
      <w:r w:rsidR="00763BA7">
        <w:rPr>
          <w:rFonts w:ascii="Verdana" w:hAnsi="Verdana" w:cs="Times New Roman"/>
          <w:sz w:val="20"/>
          <w:szCs w:val="20"/>
          <w:lang w:val="en-US"/>
        </w:rPr>
        <w:t>memiliki</w:t>
      </w:r>
      <w:proofErr w:type="spellEnd"/>
      <w:r w:rsidRPr="00E92334">
        <w:rPr>
          <w:rFonts w:ascii="Verdana" w:hAnsi="Verdana" w:cs="Times New Roman"/>
          <w:sz w:val="20"/>
          <w:szCs w:val="20"/>
        </w:rPr>
        <w:t xml:space="preserve"> angka kejadian seb</w:t>
      </w:r>
      <w:proofErr w:type="spellStart"/>
      <w:r w:rsidR="00763BA7">
        <w:rPr>
          <w:rFonts w:ascii="Verdana" w:hAnsi="Verdana" w:cs="Times New Roman"/>
          <w:sz w:val="20"/>
          <w:szCs w:val="20"/>
          <w:lang w:val="en-US"/>
        </w:rPr>
        <w:t>anyak</w:t>
      </w:r>
      <w:proofErr w:type="spellEnd"/>
      <w:r w:rsidR="00763BA7">
        <w:rPr>
          <w:rFonts w:ascii="Verdana" w:hAnsi="Verdana" w:cs="Times New Roman"/>
          <w:sz w:val="20"/>
          <w:szCs w:val="20"/>
          <w:lang w:val="en-US"/>
        </w:rPr>
        <w:t xml:space="preserve"> </w:t>
      </w:r>
      <w:r w:rsidRPr="00E92334">
        <w:rPr>
          <w:rFonts w:ascii="Verdana" w:hAnsi="Verdana" w:cs="Times New Roman"/>
          <w:sz w:val="20"/>
          <w:szCs w:val="20"/>
        </w:rPr>
        <w:t xml:space="preserve">15%-20% </w:t>
      </w:r>
      <w:proofErr w:type="spellStart"/>
      <w:r w:rsidR="00763BA7">
        <w:rPr>
          <w:rFonts w:ascii="Verdana" w:hAnsi="Verdana" w:cs="Times New Roman"/>
          <w:sz w:val="20"/>
          <w:szCs w:val="20"/>
          <w:lang w:val="en-US"/>
        </w:rPr>
        <w:t>tiap</w:t>
      </w:r>
      <w:proofErr w:type="spellEnd"/>
      <w:r w:rsidR="00763BA7">
        <w:rPr>
          <w:rFonts w:ascii="Verdana" w:hAnsi="Verdana" w:cs="Times New Roman"/>
          <w:sz w:val="20"/>
          <w:szCs w:val="20"/>
          <w:lang w:val="en-US"/>
        </w:rPr>
        <w:t xml:space="preserve"> </w:t>
      </w:r>
      <w:r w:rsidRPr="00E92334">
        <w:rPr>
          <w:rFonts w:ascii="Verdana" w:hAnsi="Verdana" w:cs="Times New Roman"/>
          <w:sz w:val="20"/>
          <w:szCs w:val="20"/>
        </w:rPr>
        <w:t xml:space="preserve">tahun. </w:t>
      </w:r>
      <w:proofErr w:type="spellStart"/>
      <w:r w:rsidR="00763BA7">
        <w:rPr>
          <w:rFonts w:ascii="Verdana" w:hAnsi="Verdana" w:cs="Times New Roman"/>
          <w:sz w:val="20"/>
          <w:szCs w:val="20"/>
          <w:lang w:val="en-US"/>
        </w:rPr>
        <w:t>Terdapat</w:t>
      </w:r>
      <w:proofErr w:type="spellEnd"/>
      <w:r w:rsidRPr="00E92334">
        <w:rPr>
          <w:rFonts w:ascii="Verdana" w:hAnsi="Verdana" w:cs="Times New Roman"/>
          <w:sz w:val="20"/>
          <w:szCs w:val="20"/>
        </w:rPr>
        <w:t xml:space="preserve"> 90% kasus nyeri </w:t>
      </w:r>
      <w:r w:rsidR="00763BA7">
        <w:rPr>
          <w:rFonts w:ascii="Verdana" w:hAnsi="Verdana" w:cs="Times New Roman"/>
          <w:sz w:val="20"/>
          <w:szCs w:val="20"/>
          <w:lang w:val="en-US"/>
        </w:rPr>
        <w:t xml:space="preserve">di </w:t>
      </w:r>
      <w:r w:rsidRPr="00E92334">
        <w:rPr>
          <w:rFonts w:ascii="Verdana" w:hAnsi="Verdana" w:cs="Times New Roman"/>
          <w:sz w:val="20"/>
          <w:szCs w:val="20"/>
        </w:rPr>
        <w:t xml:space="preserve">punggung </w:t>
      </w:r>
      <w:r w:rsidR="00763BA7">
        <w:rPr>
          <w:rFonts w:ascii="Verdana" w:hAnsi="Verdana" w:cs="Times New Roman"/>
          <w:sz w:val="20"/>
          <w:szCs w:val="20"/>
          <w:lang w:val="en-US"/>
        </w:rPr>
        <w:t xml:space="preserve">yang </w:t>
      </w:r>
      <w:proofErr w:type="spellStart"/>
      <w:r w:rsidR="00763BA7">
        <w:rPr>
          <w:rFonts w:ascii="Verdana" w:hAnsi="Verdana" w:cs="Times New Roman"/>
          <w:sz w:val="20"/>
          <w:szCs w:val="20"/>
          <w:lang w:val="en-US"/>
        </w:rPr>
        <w:t>penyebabnya</w:t>
      </w:r>
      <w:proofErr w:type="spellEnd"/>
      <w:r w:rsidR="00763BA7">
        <w:rPr>
          <w:rFonts w:ascii="Verdana" w:hAnsi="Verdana" w:cs="Times New Roman"/>
          <w:sz w:val="20"/>
          <w:szCs w:val="20"/>
          <w:lang w:val="en-US"/>
        </w:rPr>
        <w:t xml:space="preserve"> </w:t>
      </w:r>
      <w:proofErr w:type="spellStart"/>
      <w:r w:rsidR="00763BA7">
        <w:rPr>
          <w:rFonts w:ascii="Verdana" w:hAnsi="Verdana" w:cs="Times New Roman"/>
          <w:sz w:val="20"/>
          <w:szCs w:val="20"/>
          <w:lang w:val="en-US"/>
        </w:rPr>
        <w:t>bukan</w:t>
      </w:r>
      <w:proofErr w:type="spellEnd"/>
      <w:r w:rsidR="00763BA7">
        <w:rPr>
          <w:rFonts w:ascii="Verdana" w:hAnsi="Verdana" w:cs="Times New Roman"/>
          <w:sz w:val="20"/>
          <w:szCs w:val="20"/>
          <w:lang w:val="en-US"/>
        </w:rPr>
        <w:t xml:space="preserve"> </w:t>
      </w:r>
      <w:proofErr w:type="spellStart"/>
      <w:r w:rsidR="00763BA7">
        <w:rPr>
          <w:rFonts w:ascii="Verdana" w:hAnsi="Verdana" w:cs="Times New Roman"/>
          <w:sz w:val="20"/>
          <w:szCs w:val="20"/>
          <w:lang w:val="en-US"/>
        </w:rPr>
        <w:t>karena</w:t>
      </w:r>
      <w:proofErr w:type="spellEnd"/>
      <w:r w:rsidR="00763BA7">
        <w:rPr>
          <w:rFonts w:ascii="Verdana" w:hAnsi="Verdana" w:cs="Times New Roman"/>
          <w:sz w:val="20"/>
          <w:szCs w:val="20"/>
          <w:lang w:val="en-US"/>
        </w:rPr>
        <w:t xml:space="preserve"> </w:t>
      </w:r>
      <w:r w:rsidRPr="00E92334">
        <w:rPr>
          <w:rFonts w:ascii="Verdana" w:hAnsi="Verdana" w:cs="Times New Roman"/>
          <w:sz w:val="20"/>
          <w:szCs w:val="20"/>
        </w:rPr>
        <w:t xml:space="preserve">kelainan organik, </w:t>
      </w:r>
      <w:proofErr w:type="spellStart"/>
      <w:r w:rsidR="00763BA7">
        <w:rPr>
          <w:rFonts w:ascii="Verdana" w:hAnsi="Verdana" w:cs="Times New Roman"/>
          <w:sz w:val="20"/>
          <w:szCs w:val="20"/>
          <w:lang w:val="en-US"/>
        </w:rPr>
        <w:t>tetapi</w:t>
      </w:r>
      <w:proofErr w:type="spellEnd"/>
      <w:r w:rsidR="00763BA7">
        <w:rPr>
          <w:rFonts w:ascii="Verdana" w:hAnsi="Verdana" w:cs="Times New Roman"/>
          <w:sz w:val="20"/>
          <w:szCs w:val="20"/>
          <w:lang w:val="en-US"/>
        </w:rPr>
        <w:t xml:space="preserve"> </w:t>
      </w:r>
      <w:proofErr w:type="spellStart"/>
      <w:r w:rsidR="00763BA7">
        <w:rPr>
          <w:rFonts w:ascii="Verdana" w:hAnsi="Verdana" w:cs="Times New Roman"/>
          <w:sz w:val="20"/>
          <w:szCs w:val="20"/>
          <w:lang w:val="en-US"/>
        </w:rPr>
        <w:t>disebabkan</w:t>
      </w:r>
      <w:proofErr w:type="spellEnd"/>
      <w:r w:rsidR="00763BA7">
        <w:rPr>
          <w:rFonts w:ascii="Verdana" w:hAnsi="Verdana" w:cs="Times New Roman"/>
          <w:sz w:val="20"/>
          <w:szCs w:val="20"/>
          <w:lang w:val="en-US"/>
        </w:rPr>
        <w:t xml:space="preserve"> oleh </w:t>
      </w:r>
      <w:proofErr w:type="spellStart"/>
      <w:r w:rsidR="00763BA7">
        <w:rPr>
          <w:rFonts w:ascii="Verdana" w:hAnsi="Verdana" w:cs="Times New Roman"/>
          <w:sz w:val="20"/>
          <w:szCs w:val="20"/>
          <w:lang w:val="en-US"/>
        </w:rPr>
        <w:t>karena</w:t>
      </w:r>
      <w:proofErr w:type="spellEnd"/>
      <w:r w:rsidRPr="00E92334">
        <w:rPr>
          <w:rFonts w:ascii="Verdana" w:hAnsi="Verdana" w:cs="Times New Roman"/>
          <w:sz w:val="20"/>
          <w:szCs w:val="20"/>
        </w:rPr>
        <w:t xml:space="preserve"> posisi tubuh saat bekerja</w:t>
      </w:r>
      <w:r w:rsidR="00763BA7">
        <w:rPr>
          <w:rFonts w:ascii="Verdana" w:hAnsi="Verdana" w:cs="Times New Roman"/>
          <w:sz w:val="20"/>
          <w:szCs w:val="20"/>
          <w:lang w:val="en-US"/>
        </w:rPr>
        <w:t xml:space="preserve"> yang </w:t>
      </w:r>
      <w:proofErr w:type="spellStart"/>
      <w:r w:rsidR="00763BA7">
        <w:rPr>
          <w:rFonts w:ascii="Verdana" w:hAnsi="Verdana" w:cs="Times New Roman"/>
          <w:sz w:val="20"/>
          <w:szCs w:val="20"/>
          <w:lang w:val="en-US"/>
        </w:rPr>
        <w:t>tidak</w:t>
      </w:r>
      <w:proofErr w:type="spellEnd"/>
      <w:r w:rsidR="00763BA7">
        <w:rPr>
          <w:rFonts w:ascii="Verdana" w:hAnsi="Verdana" w:cs="Times New Roman"/>
          <w:sz w:val="20"/>
          <w:szCs w:val="20"/>
          <w:lang w:val="en-US"/>
        </w:rPr>
        <w:t xml:space="preserve"> </w:t>
      </w:r>
      <w:proofErr w:type="spellStart"/>
      <w:r w:rsidR="00763BA7">
        <w:rPr>
          <w:rFonts w:ascii="Verdana" w:hAnsi="Verdana" w:cs="Times New Roman"/>
          <w:sz w:val="20"/>
          <w:szCs w:val="20"/>
          <w:lang w:val="en-US"/>
        </w:rPr>
        <w:t>benar</w:t>
      </w:r>
      <w:proofErr w:type="spellEnd"/>
      <w:r w:rsidR="00557762">
        <w:rPr>
          <w:rFonts w:ascii="Verdana" w:hAnsi="Verdana" w:cs="Times New Roman"/>
          <w:sz w:val="20"/>
          <w:szCs w:val="20"/>
          <w:lang w:val="en-US"/>
        </w:rPr>
        <w:t xml:space="preserve"> (WHO, 2014)</w:t>
      </w:r>
      <w:r w:rsidRPr="00E92334">
        <w:rPr>
          <w:rFonts w:ascii="Verdana" w:hAnsi="Verdana" w:cs="Times New Roman"/>
          <w:sz w:val="20"/>
          <w:szCs w:val="20"/>
        </w:rPr>
        <w:t>.</w:t>
      </w:r>
    </w:p>
    <w:p w14:paraId="0B863035" w14:textId="418E15A8" w:rsidR="00622658" w:rsidRDefault="00F34174" w:rsidP="008810D4">
      <w:pPr>
        <w:spacing w:after="0" w:line="276" w:lineRule="auto"/>
        <w:ind w:firstLine="720"/>
        <w:jc w:val="both"/>
        <w:rPr>
          <w:rFonts w:ascii="Verdana" w:hAnsi="Verdana" w:cs="Times New Roman"/>
          <w:sz w:val="20"/>
          <w:szCs w:val="20"/>
        </w:rPr>
      </w:pPr>
      <w:r>
        <w:rPr>
          <w:rFonts w:ascii="Verdana" w:hAnsi="Verdana" w:cs="Times New Roman"/>
          <w:sz w:val="20"/>
          <w:szCs w:val="20"/>
          <w:lang w:val="en-US"/>
        </w:rPr>
        <w:t>P</w:t>
      </w:r>
      <w:r w:rsidR="00622658" w:rsidRPr="00E92334">
        <w:rPr>
          <w:rFonts w:ascii="Verdana" w:hAnsi="Verdana" w:cs="Times New Roman"/>
          <w:sz w:val="20"/>
          <w:szCs w:val="20"/>
        </w:rPr>
        <w:t xml:space="preserve">enelitian yang dilakukan </w:t>
      </w:r>
      <w:r w:rsidR="00763BA7">
        <w:rPr>
          <w:rFonts w:ascii="Verdana" w:hAnsi="Verdana" w:cs="Times New Roman"/>
          <w:sz w:val="20"/>
          <w:szCs w:val="20"/>
          <w:lang w:val="en-US"/>
        </w:rPr>
        <w:t xml:space="preserve">oleh </w:t>
      </w:r>
      <w:r w:rsidR="00622658" w:rsidRPr="00E92334">
        <w:rPr>
          <w:rFonts w:ascii="Verdana" w:hAnsi="Verdana" w:cs="Times New Roman"/>
          <w:i/>
          <w:iCs/>
          <w:sz w:val="20"/>
          <w:szCs w:val="20"/>
        </w:rPr>
        <w:t>Community Oriented Program for Control of Rheumatic Disease</w:t>
      </w:r>
      <w:r w:rsidR="00622658" w:rsidRPr="00E92334">
        <w:rPr>
          <w:rFonts w:ascii="Verdana" w:hAnsi="Verdana" w:cs="Times New Roman"/>
          <w:sz w:val="20"/>
          <w:szCs w:val="20"/>
        </w:rPr>
        <w:t xml:space="preserve"> (COPCORD) </w:t>
      </w:r>
      <w:proofErr w:type="spellStart"/>
      <w:r w:rsidR="00763BA7">
        <w:rPr>
          <w:rFonts w:ascii="Verdana" w:hAnsi="Verdana" w:cs="Times New Roman"/>
          <w:sz w:val="20"/>
          <w:szCs w:val="20"/>
          <w:lang w:val="en-US"/>
        </w:rPr>
        <w:t>memperlihatkan</w:t>
      </w:r>
      <w:proofErr w:type="spellEnd"/>
      <w:r w:rsidR="00763BA7">
        <w:rPr>
          <w:rFonts w:ascii="Verdana" w:hAnsi="Verdana" w:cs="Times New Roman"/>
          <w:sz w:val="20"/>
          <w:szCs w:val="20"/>
          <w:lang w:val="en-US"/>
        </w:rPr>
        <w:t xml:space="preserve"> </w:t>
      </w:r>
      <w:r w:rsidR="00622658" w:rsidRPr="00E92334">
        <w:rPr>
          <w:rFonts w:ascii="Verdana" w:hAnsi="Verdana" w:cs="Times New Roman"/>
          <w:sz w:val="20"/>
          <w:szCs w:val="20"/>
        </w:rPr>
        <w:t xml:space="preserve">angka kejadian </w:t>
      </w:r>
      <w:proofErr w:type="spellStart"/>
      <w:r w:rsidR="00763BA7">
        <w:rPr>
          <w:rFonts w:ascii="Verdana" w:hAnsi="Verdana" w:cs="Times New Roman"/>
          <w:sz w:val="20"/>
          <w:szCs w:val="20"/>
          <w:lang w:val="en-US"/>
        </w:rPr>
        <w:t>dari</w:t>
      </w:r>
      <w:proofErr w:type="spellEnd"/>
      <w:r w:rsidR="00763BA7">
        <w:rPr>
          <w:rFonts w:ascii="Verdana" w:hAnsi="Verdana" w:cs="Times New Roman"/>
          <w:sz w:val="20"/>
          <w:szCs w:val="20"/>
          <w:lang w:val="en-US"/>
        </w:rPr>
        <w:t xml:space="preserve"> </w:t>
      </w:r>
      <w:r w:rsidR="00622658" w:rsidRPr="00E92334">
        <w:rPr>
          <w:rFonts w:ascii="Verdana" w:hAnsi="Verdana" w:cs="Times New Roman"/>
          <w:sz w:val="20"/>
          <w:szCs w:val="20"/>
        </w:rPr>
        <w:t xml:space="preserve">NPB di </w:t>
      </w:r>
      <w:r w:rsidR="00763BA7">
        <w:rPr>
          <w:rFonts w:ascii="Verdana" w:hAnsi="Verdana" w:cs="Times New Roman"/>
          <w:sz w:val="20"/>
          <w:szCs w:val="20"/>
          <w:lang w:val="en-US"/>
        </w:rPr>
        <w:t>negara I</w:t>
      </w:r>
      <w:r w:rsidR="00622658" w:rsidRPr="00E92334">
        <w:rPr>
          <w:rFonts w:ascii="Verdana" w:hAnsi="Verdana" w:cs="Times New Roman"/>
          <w:sz w:val="20"/>
          <w:szCs w:val="20"/>
        </w:rPr>
        <w:t xml:space="preserve">ndonesia </w:t>
      </w:r>
      <w:proofErr w:type="spellStart"/>
      <w:r w:rsidR="00763BA7">
        <w:rPr>
          <w:rFonts w:ascii="Verdana" w:hAnsi="Verdana" w:cs="Times New Roman"/>
          <w:sz w:val="20"/>
          <w:szCs w:val="20"/>
          <w:lang w:val="en-US"/>
        </w:rPr>
        <w:t>sebesar</w:t>
      </w:r>
      <w:proofErr w:type="spellEnd"/>
      <w:r w:rsidR="00622658" w:rsidRPr="00E92334">
        <w:rPr>
          <w:rFonts w:ascii="Verdana" w:hAnsi="Verdana" w:cs="Times New Roman"/>
          <w:sz w:val="20"/>
          <w:szCs w:val="20"/>
        </w:rPr>
        <w:t xml:space="preserve"> 18,2% pada </w:t>
      </w:r>
      <w:proofErr w:type="spellStart"/>
      <w:r w:rsidR="00763BA7">
        <w:rPr>
          <w:rFonts w:ascii="Verdana" w:hAnsi="Verdana" w:cs="Times New Roman"/>
          <w:sz w:val="20"/>
          <w:szCs w:val="20"/>
          <w:lang w:val="en-US"/>
        </w:rPr>
        <w:t>jenis</w:t>
      </w:r>
      <w:proofErr w:type="spellEnd"/>
      <w:r w:rsidR="00763BA7">
        <w:rPr>
          <w:rFonts w:ascii="Verdana" w:hAnsi="Verdana" w:cs="Times New Roman"/>
          <w:sz w:val="20"/>
          <w:szCs w:val="20"/>
          <w:lang w:val="en-US"/>
        </w:rPr>
        <w:t xml:space="preserve"> </w:t>
      </w:r>
      <w:proofErr w:type="spellStart"/>
      <w:r w:rsidR="00763BA7">
        <w:rPr>
          <w:rFonts w:ascii="Verdana" w:hAnsi="Verdana" w:cs="Times New Roman"/>
          <w:sz w:val="20"/>
          <w:szCs w:val="20"/>
          <w:lang w:val="en-US"/>
        </w:rPr>
        <w:t>kelamin</w:t>
      </w:r>
      <w:proofErr w:type="spellEnd"/>
      <w:r w:rsidR="00763BA7">
        <w:rPr>
          <w:rFonts w:ascii="Verdana" w:hAnsi="Verdana" w:cs="Times New Roman"/>
          <w:sz w:val="20"/>
          <w:szCs w:val="20"/>
          <w:lang w:val="en-US"/>
        </w:rPr>
        <w:t xml:space="preserve"> </w:t>
      </w:r>
      <w:r w:rsidR="00622658" w:rsidRPr="00E92334">
        <w:rPr>
          <w:rFonts w:ascii="Verdana" w:hAnsi="Verdana" w:cs="Times New Roman"/>
          <w:sz w:val="20"/>
          <w:szCs w:val="20"/>
        </w:rPr>
        <w:t xml:space="preserve">pria dan 13,6% pada wanita (Umami, et al,2014). Data </w:t>
      </w:r>
      <w:proofErr w:type="spellStart"/>
      <w:r w:rsidR="00763BA7">
        <w:rPr>
          <w:rFonts w:ascii="Verdana" w:hAnsi="Verdana" w:cs="Times New Roman"/>
          <w:sz w:val="20"/>
          <w:szCs w:val="20"/>
          <w:lang w:val="en-US"/>
        </w:rPr>
        <w:t>dari</w:t>
      </w:r>
      <w:proofErr w:type="spellEnd"/>
      <w:r w:rsidR="00763BA7">
        <w:rPr>
          <w:rFonts w:ascii="Verdana" w:hAnsi="Verdana" w:cs="Times New Roman"/>
          <w:sz w:val="20"/>
          <w:szCs w:val="20"/>
          <w:lang w:val="en-US"/>
        </w:rPr>
        <w:t xml:space="preserve"> </w:t>
      </w:r>
      <w:r w:rsidR="00622658" w:rsidRPr="00E92334">
        <w:rPr>
          <w:rFonts w:ascii="Verdana" w:hAnsi="Verdana" w:cs="Times New Roman"/>
          <w:sz w:val="20"/>
          <w:szCs w:val="20"/>
        </w:rPr>
        <w:t>epidemiologi Jawa Tengah me</w:t>
      </w:r>
      <w:proofErr w:type="spellStart"/>
      <w:r w:rsidR="00763BA7">
        <w:rPr>
          <w:rFonts w:ascii="Verdana" w:hAnsi="Verdana" w:cs="Times New Roman"/>
          <w:sz w:val="20"/>
          <w:szCs w:val="20"/>
          <w:lang w:val="en-US"/>
        </w:rPr>
        <w:t>nunjukkan</w:t>
      </w:r>
      <w:proofErr w:type="spellEnd"/>
      <w:r w:rsidR="00763BA7">
        <w:rPr>
          <w:rFonts w:ascii="Verdana" w:hAnsi="Verdana" w:cs="Times New Roman"/>
          <w:sz w:val="20"/>
          <w:szCs w:val="20"/>
          <w:lang w:val="en-US"/>
        </w:rPr>
        <w:t xml:space="preserve"> </w:t>
      </w:r>
      <w:proofErr w:type="spellStart"/>
      <w:r w:rsidR="00763BA7">
        <w:rPr>
          <w:rFonts w:ascii="Verdana" w:hAnsi="Verdana" w:cs="Times New Roman"/>
          <w:sz w:val="20"/>
          <w:szCs w:val="20"/>
          <w:lang w:val="en-US"/>
        </w:rPr>
        <w:t>suatu</w:t>
      </w:r>
      <w:proofErr w:type="spellEnd"/>
      <w:r w:rsidR="00763BA7">
        <w:rPr>
          <w:rFonts w:ascii="Verdana" w:hAnsi="Verdana" w:cs="Times New Roman"/>
          <w:sz w:val="20"/>
          <w:szCs w:val="20"/>
          <w:lang w:val="en-US"/>
        </w:rPr>
        <w:t xml:space="preserve"> </w:t>
      </w:r>
      <w:proofErr w:type="spellStart"/>
      <w:r w:rsidR="00763BA7">
        <w:rPr>
          <w:rFonts w:ascii="Verdana" w:hAnsi="Verdana" w:cs="Times New Roman"/>
          <w:sz w:val="20"/>
          <w:szCs w:val="20"/>
          <w:lang w:val="en-US"/>
        </w:rPr>
        <w:t>laporan</w:t>
      </w:r>
      <w:proofErr w:type="spellEnd"/>
      <w:r w:rsidR="00763BA7">
        <w:rPr>
          <w:rFonts w:ascii="Verdana" w:hAnsi="Verdana" w:cs="Times New Roman"/>
          <w:sz w:val="20"/>
          <w:szCs w:val="20"/>
          <w:lang w:val="en-US"/>
        </w:rPr>
        <w:t xml:space="preserve"> yang </w:t>
      </w:r>
      <w:proofErr w:type="spellStart"/>
      <w:r w:rsidR="00763BA7">
        <w:rPr>
          <w:rFonts w:ascii="Verdana" w:hAnsi="Verdana" w:cs="Times New Roman"/>
          <w:sz w:val="20"/>
          <w:szCs w:val="20"/>
          <w:lang w:val="en-US"/>
        </w:rPr>
        <w:t>diambil</w:t>
      </w:r>
      <w:proofErr w:type="spellEnd"/>
      <w:r w:rsidR="00622658" w:rsidRPr="00E92334">
        <w:rPr>
          <w:rFonts w:ascii="Verdana" w:hAnsi="Verdana" w:cs="Times New Roman"/>
          <w:sz w:val="20"/>
          <w:szCs w:val="20"/>
        </w:rPr>
        <w:t xml:space="preserve"> dari kunjungan pasien </w:t>
      </w:r>
      <w:proofErr w:type="spellStart"/>
      <w:r w:rsidR="00763BA7">
        <w:rPr>
          <w:rFonts w:ascii="Verdana" w:hAnsi="Verdana" w:cs="Times New Roman"/>
          <w:sz w:val="20"/>
          <w:szCs w:val="20"/>
          <w:lang w:val="en-US"/>
        </w:rPr>
        <w:t>dari</w:t>
      </w:r>
      <w:proofErr w:type="spellEnd"/>
      <w:r w:rsidR="00622658" w:rsidRPr="00E92334">
        <w:rPr>
          <w:rFonts w:ascii="Verdana" w:hAnsi="Verdana" w:cs="Times New Roman"/>
          <w:sz w:val="20"/>
          <w:szCs w:val="20"/>
        </w:rPr>
        <w:t xml:space="preserve"> beberapa rumah sakit</w:t>
      </w:r>
      <w:r w:rsidR="00763BA7">
        <w:rPr>
          <w:rFonts w:ascii="Verdana" w:hAnsi="Verdana" w:cs="Times New Roman"/>
          <w:sz w:val="20"/>
          <w:szCs w:val="20"/>
          <w:lang w:val="en-US"/>
        </w:rPr>
        <w:t xml:space="preserve">, </w:t>
      </w:r>
      <w:proofErr w:type="spellStart"/>
      <w:r w:rsidR="00763BA7">
        <w:rPr>
          <w:rFonts w:ascii="Verdana" w:hAnsi="Verdana" w:cs="Times New Roman"/>
          <w:sz w:val="20"/>
          <w:szCs w:val="20"/>
          <w:lang w:val="en-US"/>
        </w:rPr>
        <w:t>dimana</w:t>
      </w:r>
      <w:proofErr w:type="spellEnd"/>
      <w:r w:rsidR="00622658" w:rsidRPr="00E92334">
        <w:rPr>
          <w:rFonts w:ascii="Verdana" w:hAnsi="Verdana" w:cs="Times New Roman"/>
          <w:sz w:val="20"/>
          <w:szCs w:val="20"/>
        </w:rPr>
        <w:t xml:space="preserve"> terdapat</w:t>
      </w:r>
      <w:r w:rsidR="00763BA7">
        <w:rPr>
          <w:rFonts w:ascii="Verdana" w:hAnsi="Verdana" w:cs="Times New Roman"/>
          <w:sz w:val="20"/>
          <w:szCs w:val="20"/>
          <w:lang w:val="en-US"/>
        </w:rPr>
        <w:t xml:space="preserve"> </w:t>
      </w:r>
      <w:proofErr w:type="spellStart"/>
      <w:r w:rsidR="00763BA7">
        <w:rPr>
          <w:rFonts w:ascii="Verdana" w:hAnsi="Verdana" w:cs="Times New Roman"/>
          <w:sz w:val="20"/>
          <w:szCs w:val="20"/>
          <w:lang w:val="en-US"/>
        </w:rPr>
        <w:t>sebanyak</w:t>
      </w:r>
      <w:proofErr w:type="spellEnd"/>
      <w:r w:rsidR="00622658" w:rsidRPr="00E92334">
        <w:rPr>
          <w:rFonts w:ascii="Verdana" w:hAnsi="Verdana" w:cs="Times New Roman"/>
          <w:sz w:val="20"/>
          <w:szCs w:val="20"/>
        </w:rPr>
        <w:t xml:space="preserve"> 40% penduduk </w:t>
      </w:r>
      <w:r w:rsidR="00763BA7">
        <w:rPr>
          <w:rFonts w:ascii="Verdana" w:hAnsi="Verdana" w:cs="Times New Roman"/>
          <w:sz w:val="20"/>
          <w:szCs w:val="20"/>
          <w:lang w:val="en-US"/>
        </w:rPr>
        <w:t>yang b</w:t>
      </w:r>
      <w:r w:rsidR="00622658" w:rsidRPr="00E92334">
        <w:rPr>
          <w:rFonts w:ascii="Verdana" w:hAnsi="Verdana" w:cs="Times New Roman"/>
          <w:sz w:val="20"/>
          <w:szCs w:val="20"/>
        </w:rPr>
        <w:t xml:space="preserve">erusia </w:t>
      </w:r>
      <w:r w:rsidR="00622658" w:rsidRPr="00E92334">
        <w:rPr>
          <w:rFonts w:ascii="Verdana" w:hAnsi="Verdana" w:cs="Times New Roman"/>
          <w:sz w:val="20"/>
          <w:szCs w:val="20"/>
        </w:rPr>
        <w:t>di</w:t>
      </w:r>
      <w:r w:rsidR="00763BA7">
        <w:rPr>
          <w:rFonts w:ascii="Verdana" w:hAnsi="Verdana" w:cs="Times New Roman"/>
          <w:sz w:val="20"/>
          <w:szCs w:val="20"/>
          <w:lang w:val="en-US"/>
        </w:rPr>
        <w:t xml:space="preserve"> </w:t>
      </w:r>
      <w:r w:rsidR="00622658" w:rsidRPr="00E92334">
        <w:rPr>
          <w:rFonts w:ascii="Verdana" w:hAnsi="Verdana" w:cs="Times New Roman"/>
          <w:sz w:val="20"/>
          <w:szCs w:val="20"/>
        </w:rPr>
        <w:t>atas 65 tahun men</w:t>
      </w:r>
      <w:proofErr w:type="spellStart"/>
      <w:r w:rsidR="00763BA7">
        <w:rPr>
          <w:rFonts w:ascii="Verdana" w:hAnsi="Verdana" w:cs="Times New Roman"/>
          <w:sz w:val="20"/>
          <w:szCs w:val="20"/>
          <w:lang w:val="en-US"/>
        </w:rPr>
        <w:t>derita</w:t>
      </w:r>
      <w:proofErr w:type="spellEnd"/>
      <w:r w:rsidR="00763BA7">
        <w:rPr>
          <w:rFonts w:ascii="Verdana" w:hAnsi="Verdana" w:cs="Times New Roman"/>
          <w:sz w:val="20"/>
          <w:szCs w:val="20"/>
          <w:lang w:val="en-US"/>
        </w:rPr>
        <w:t xml:space="preserve"> </w:t>
      </w:r>
      <w:r w:rsidR="00622658" w:rsidRPr="00E92334">
        <w:rPr>
          <w:rFonts w:ascii="Verdana" w:hAnsi="Verdana" w:cs="Times New Roman"/>
          <w:sz w:val="20"/>
          <w:szCs w:val="20"/>
        </w:rPr>
        <w:t>NPB (Wulandari,</w:t>
      </w:r>
      <w:r w:rsidR="00FC5872" w:rsidRPr="00E92334">
        <w:rPr>
          <w:rFonts w:ascii="Verdana" w:hAnsi="Verdana" w:cs="Times New Roman"/>
          <w:sz w:val="20"/>
          <w:szCs w:val="20"/>
          <w:lang w:val="en-US"/>
        </w:rPr>
        <w:t xml:space="preserve"> </w:t>
      </w:r>
      <w:r w:rsidR="00622658" w:rsidRPr="00E92334">
        <w:rPr>
          <w:rFonts w:ascii="Verdana" w:hAnsi="Verdana" w:cs="Times New Roman"/>
          <w:sz w:val="20"/>
          <w:szCs w:val="20"/>
        </w:rPr>
        <w:t>2013</w:t>
      </w:r>
      <w:r w:rsidR="00272350">
        <w:rPr>
          <w:rFonts w:ascii="Verdana" w:hAnsi="Verdana" w:cs="Times New Roman"/>
          <w:sz w:val="20"/>
          <w:szCs w:val="20"/>
          <w:lang w:val="en-US"/>
        </w:rPr>
        <w:t xml:space="preserve">; </w:t>
      </w:r>
      <w:r w:rsidR="00272350" w:rsidRPr="008810D4">
        <w:rPr>
          <w:rFonts w:ascii="Verdana" w:hAnsi="Verdana" w:cs="Times New Roman"/>
          <w:sz w:val="20"/>
          <w:szCs w:val="20"/>
        </w:rPr>
        <w:t>Pandu</w:t>
      </w:r>
      <w:r w:rsidR="00272350">
        <w:rPr>
          <w:rFonts w:ascii="Verdana" w:hAnsi="Verdana" w:cs="Times New Roman"/>
          <w:sz w:val="20"/>
          <w:szCs w:val="20"/>
          <w:lang w:val="en-US"/>
        </w:rPr>
        <w:t>, 2015</w:t>
      </w:r>
      <w:r w:rsidR="00622658" w:rsidRPr="00E92334">
        <w:rPr>
          <w:rFonts w:ascii="Verdana" w:hAnsi="Verdana" w:cs="Times New Roman"/>
          <w:sz w:val="20"/>
          <w:szCs w:val="20"/>
        </w:rPr>
        <w:t>).</w:t>
      </w:r>
    </w:p>
    <w:p w14:paraId="35F422E4" w14:textId="472EBE68" w:rsidR="00F34174" w:rsidRPr="00E92334" w:rsidRDefault="00F34174" w:rsidP="008810D4">
      <w:pPr>
        <w:spacing w:after="0" w:line="276" w:lineRule="auto"/>
        <w:ind w:firstLine="720"/>
        <w:jc w:val="both"/>
        <w:rPr>
          <w:rFonts w:ascii="Verdana" w:hAnsi="Verdana" w:cs="Times New Roman"/>
          <w:sz w:val="20"/>
          <w:szCs w:val="20"/>
        </w:rPr>
      </w:pPr>
      <w:r w:rsidRPr="00F34174">
        <w:rPr>
          <w:rFonts w:ascii="Verdana" w:hAnsi="Verdana" w:cs="Times New Roman"/>
          <w:sz w:val="20"/>
          <w:szCs w:val="20"/>
        </w:rPr>
        <w:t xml:space="preserve">Berdasarkan survei perdahuluan </w:t>
      </w:r>
      <w:r>
        <w:rPr>
          <w:rFonts w:ascii="Verdana" w:hAnsi="Verdana" w:cs="Times New Roman"/>
          <w:sz w:val="20"/>
          <w:szCs w:val="20"/>
          <w:lang w:val="en-US"/>
        </w:rPr>
        <w:t>pada</w:t>
      </w:r>
      <w:r w:rsidRPr="00F34174">
        <w:rPr>
          <w:rFonts w:ascii="Verdana" w:hAnsi="Verdana" w:cs="Times New Roman"/>
          <w:sz w:val="20"/>
          <w:szCs w:val="20"/>
        </w:rPr>
        <w:t xml:space="preserve"> pekerja tenun ulos di Desa Samura Kecamatan Kabanjahe Kabupaten Karo, </w:t>
      </w:r>
      <w:proofErr w:type="spellStart"/>
      <w:r>
        <w:rPr>
          <w:rFonts w:ascii="Verdana" w:hAnsi="Verdana" w:cs="Times New Roman"/>
          <w:sz w:val="20"/>
          <w:szCs w:val="20"/>
          <w:lang w:val="en-US"/>
        </w:rPr>
        <w:t>dari</w:t>
      </w:r>
      <w:proofErr w:type="spellEnd"/>
      <w:r>
        <w:rPr>
          <w:rFonts w:ascii="Verdana" w:hAnsi="Verdana" w:cs="Times New Roman"/>
          <w:sz w:val="20"/>
          <w:szCs w:val="20"/>
          <w:lang w:val="en-US"/>
        </w:rPr>
        <w:t xml:space="preserve"> </w:t>
      </w:r>
      <w:r w:rsidRPr="00F34174">
        <w:rPr>
          <w:rFonts w:ascii="Verdana" w:hAnsi="Verdana" w:cs="Times New Roman"/>
          <w:sz w:val="20"/>
          <w:szCs w:val="20"/>
        </w:rPr>
        <w:t xml:space="preserve">beberapa rumah </w:t>
      </w:r>
      <w:r>
        <w:rPr>
          <w:rFonts w:ascii="Verdana" w:hAnsi="Verdana" w:cs="Times New Roman"/>
          <w:sz w:val="20"/>
          <w:szCs w:val="20"/>
          <w:lang w:val="en-US"/>
        </w:rPr>
        <w:t xml:space="preserve">yang </w:t>
      </w:r>
      <w:proofErr w:type="spellStart"/>
      <w:r>
        <w:rPr>
          <w:rFonts w:ascii="Verdana" w:hAnsi="Verdana" w:cs="Times New Roman"/>
          <w:sz w:val="20"/>
          <w:szCs w:val="20"/>
          <w:lang w:val="en-US"/>
        </w:rPr>
        <w:t>dikunjungi</w:t>
      </w:r>
      <w:proofErr w:type="spellEnd"/>
      <w:r>
        <w:rPr>
          <w:rFonts w:ascii="Verdana" w:hAnsi="Verdana" w:cs="Times New Roman"/>
          <w:sz w:val="20"/>
          <w:szCs w:val="20"/>
          <w:lang w:val="en-US"/>
        </w:rPr>
        <w:t xml:space="preserve"> </w:t>
      </w:r>
      <w:r w:rsidRPr="00F34174">
        <w:rPr>
          <w:rFonts w:ascii="Verdana" w:hAnsi="Verdana" w:cs="Times New Roman"/>
          <w:sz w:val="20"/>
          <w:szCs w:val="20"/>
        </w:rPr>
        <w:t>terdapat minimal 1 alat tenun dan pekerja sesuai dengan jumlah alat tenun. Pekerja tenun ulos bekerja dengan kursi setinggi sekitar ± 40 cm tanpa sandaran dengan gerakan tangan yang berulang-ulang. Alat tenun dan tempat duduk dirancang tidak sesuai dengan kebutuhan pekerja, sehingga pekerja harus menyesuaikan diri dan bekerja dengan punggung membungkuk.</w:t>
      </w:r>
      <w:r w:rsidR="00B70884">
        <w:rPr>
          <w:rFonts w:ascii="Verdana" w:hAnsi="Verdana" w:cs="Times New Roman"/>
          <w:sz w:val="20"/>
          <w:szCs w:val="20"/>
          <w:lang w:val="en-US"/>
        </w:rPr>
        <w:t xml:space="preserve"> </w:t>
      </w:r>
      <w:proofErr w:type="spellStart"/>
      <w:r w:rsidR="00B70884">
        <w:rPr>
          <w:rFonts w:ascii="Verdana" w:hAnsi="Verdana" w:cs="Times New Roman"/>
          <w:sz w:val="20"/>
          <w:szCs w:val="20"/>
          <w:lang w:val="en-US"/>
        </w:rPr>
        <w:t>Situasi</w:t>
      </w:r>
      <w:proofErr w:type="spellEnd"/>
      <w:r w:rsidRPr="00F34174">
        <w:rPr>
          <w:rFonts w:ascii="Verdana" w:hAnsi="Verdana" w:cs="Times New Roman"/>
          <w:sz w:val="20"/>
          <w:szCs w:val="20"/>
        </w:rPr>
        <w:t xml:space="preserve"> kerja </w:t>
      </w:r>
      <w:proofErr w:type="spellStart"/>
      <w:r w:rsidR="00B70884">
        <w:rPr>
          <w:rFonts w:ascii="Verdana" w:hAnsi="Verdana" w:cs="Times New Roman"/>
          <w:sz w:val="20"/>
          <w:szCs w:val="20"/>
          <w:lang w:val="en-US"/>
        </w:rPr>
        <w:t>tersebut</w:t>
      </w:r>
      <w:proofErr w:type="spellEnd"/>
      <w:r w:rsidR="00B70884">
        <w:rPr>
          <w:rFonts w:ascii="Verdana" w:hAnsi="Verdana" w:cs="Times New Roman"/>
          <w:sz w:val="20"/>
          <w:szCs w:val="20"/>
        </w:rPr>
        <w:t xml:space="preserve"> mem</w:t>
      </w:r>
      <w:proofErr w:type="spellStart"/>
      <w:r w:rsidR="00B70884">
        <w:rPr>
          <w:rFonts w:ascii="Verdana" w:hAnsi="Verdana" w:cs="Times New Roman"/>
          <w:sz w:val="20"/>
          <w:szCs w:val="20"/>
          <w:lang w:val="en-US"/>
        </w:rPr>
        <w:t>buat</w:t>
      </w:r>
      <w:proofErr w:type="spellEnd"/>
      <w:r w:rsidR="00B70884">
        <w:rPr>
          <w:rFonts w:ascii="Verdana" w:hAnsi="Verdana" w:cs="Times New Roman"/>
          <w:sz w:val="20"/>
          <w:szCs w:val="20"/>
        </w:rPr>
        <w:t xml:space="preserve"> pekerja se</w:t>
      </w:r>
      <w:proofErr w:type="spellStart"/>
      <w:r w:rsidR="00B70884">
        <w:rPr>
          <w:rFonts w:ascii="Verdana" w:hAnsi="Verdana" w:cs="Times New Roman"/>
          <w:sz w:val="20"/>
          <w:szCs w:val="20"/>
          <w:lang w:val="en-US"/>
        </w:rPr>
        <w:t>cara</w:t>
      </w:r>
      <w:proofErr w:type="spellEnd"/>
      <w:r w:rsidR="00B70884">
        <w:rPr>
          <w:rFonts w:ascii="Verdana" w:hAnsi="Verdana" w:cs="Times New Roman"/>
          <w:sz w:val="20"/>
          <w:szCs w:val="20"/>
          <w:lang w:val="en-US"/>
        </w:rPr>
        <w:t xml:space="preserve"> </w:t>
      </w:r>
      <w:proofErr w:type="spellStart"/>
      <w:r w:rsidR="00B70884">
        <w:rPr>
          <w:rFonts w:ascii="Verdana" w:hAnsi="Verdana" w:cs="Times New Roman"/>
          <w:sz w:val="20"/>
          <w:szCs w:val="20"/>
          <w:lang w:val="en-US"/>
        </w:rPr>
        <w:t>terus</w:t>
      </w:r>
      <w:proofErr w:type="spellEnd"/>
      <w:r w:rsidR="00B70884">
        <w:rPr>
          <w:rFonts w:ascii="Verdana" w:hAnsi="Verdana" w:cs="Times New Roman"/>
          <w:sz w:val="20"/>
          <w:szCs w:val="20"/>
          <w:lang w:val="en-US"/>
        </w:rPr>
        <w:t xml:space="preserve"> </w:t>
      </w:r>
      <w:proofErr w:type="spellStart"/>
      <w:r w:rsidR="00B70884">
        <w:rPr>
          <w:rFonts w:ascii="Verdana" w:hAnsi="Verdana" w:cs="Times New Roman"/>
          <w:sz w:val="20"/>
          <w:szCs w:val="20"/>
          <w:lang w:val="en-US"/>
        </w:rPr>
        <w:t>menerus</w:t>
      </w:r>
      <w:proofErr w:type="spellEnd"/>
      <w:r w:rsidR="00B70884">
        <w:rPr>
          <w:rFonts w:ascii="Verdana" w:hAnsi="Verdana" w:cs="Times New Roman"/>
          <w:sz w:val="20"/>
          <w:szCs w:val="20"/>
        </w:rPr>
        <w:t xml:space="preserve"> </w:t>
      </w:r>
      <w:proofErr w:type="spellStart"/>
      <w:r w:rsidR="00B70884">
        <w:rPr>
          <w:rFonts w:ascii="Verdana" w:hAnsi="Verdana" w:cs="Times New Roman"/>
          <w:sz w:val="20"/>
          <w:szCs w:val="20"/>
          <w:lang w:val="en-US"/>
        </w:rPr>
        <w:t>bekerja</w:t>
      </w:r>
      <w:proofErr w:type="spellEnd"/>
      <w:r w:rsidR="00B70884">
        <w:rPr>
          <w:rFonts w:ascii="Verdana" w:hAnsi="Verdana" w:cs="Times New Roman"/>
          <w:sz w:val="20"/>
          <w:szCs w:val="20"/>
          <w:lang w:val="en-US"/>
        </w:rPr>
        <w:t xml:space="preserve"> </w:t>
      </w:r>
      <w:proofErr w:type="spellStart"/>
      <w:r w:rsidR="00B70884">
        <w:rPr>
          <w:rFonts w:ascii="Verdana" w:hAnsi="Verdana" w:cs="Times New Roman"/>
          <w:sz w:val="20"/>
          <w:szCs w:val="20"/>
          <w:lang w:val="en-US"/>
        </w:rPr>
        <w:t>dengan</w:t>
      </w:r>
      <w:proofErr w:type="spellEnd"/>
      <w:r w:rsidRPr="00F34174">
        <w:rPr>
          <w:rFonts w:ascii="Verdana" w:hAnsi="Verdana" w:cs="Times New Roman"/>
          <w:sz w:val="20"/>
          <w:szCs w:val="20"/>
        </w:rPr>
        <w:t xml:space="preserve"> sikap dan posisi tidak sesuai yang berlangsung lama dan menetap. Ada yang merasakan keluhan ketika bekerja, setelah bekerja, dan pada malam hari. Ny</w:t>
      </w:r>
      <w:r w:rsidR="00B70884">
        <w:rPr>
          <w:rFonts w:ascii="Verdana" w:hAnsi="Verdana" w:cs="Times New Roman"/>
          <w:sz w:val="20"/>
          <w:szCs w:val="20"/>
        </w:rPr>
        <w:t xml:space="preserve">eri otot yang dirasakan pekerja </w:t>
      </w:r>
      <w:r w:rsidRPr="00F34174">
        <w:rPr>
          <w:rFonts w:ascii="Verdana" w:hAnsi="Verdana" w:cs="Times New Roman"/>
          <w:sz w:val="20"/>
          <w:szCs w:val="20"/>
        </w:rPr>
        <w:t xml:space="preserve">menyebabkan terjadinya gangguan kesehatan seperti pegal-pegal, nyeri, kesemutan, kaku dan sakit pada bagian tubuh. Sikap kerja yang statis </w:t>
      </w:r>
      <w:proofErr w:type="spellStart"/>
      <w:r w:rsidR="00B70884">
        <w:rPr>
          <w:rFonts w:ascii="Verdana" w:hAnsi="Verdana" w:cs="Times New Roman"/>
          <w:sz w:val="20"/>
          <w:szCs w:val="20"/>
          <w:lang w:val="en-US"/>
        </w:rPr>
        <w:t>dengan</w:t>
      </w:r>
      <w:proofErr w:type="spellEnd"/>
      <w:r w:rsidR="00B70884">
        <w:rPr>
          <w:rFonts w:ascii="Verdana" w:hAnsi="Verdana" w:cs="Times New Roman"/>
          <w:sz w:val="20"/>
          <w:szCs w:val="20"/>
          <w:lang w:val="en-US"/>
        </w:rPr>
        <w:t xml:space="preserve"> </w:t>
      </w:r>
      <w:r w:rsidRPr="00F34174">
        <w:rPr>
          <w:rFonts w:ascii="Verdana" w:hAnsi="Verdana" w:cs="Times New Roman"/>
          <w:sz w:val="20"/>
          <w:szCs w:val="20"/>
        </w:rPr>
        <w:t>waktu yang lama seperti pekerja  tenun bekerja sekitar 8 jam dalam 1 hari, tergantung berapa hasil kain yang di dapat dalam 1 hari, ini dapat menimbulkan keluhan nyeri punggung bawah.</w:t>
      </w:r>
    </w:p>
    <w:p w14:paraId="71EB6329" w14:textId="73212A91" w:rsidR="00C53500" w:rsidRPr="00E92334" w:rsidRDefault="00622658" w:rsidP="00C53500">
      <w:pPr>
        <w:pStyle w:val="ListParagraph"/>
        <w:spacing w:after="0" w:line="276" w:lineRule="auto"/>
        <w:ind w:left="0" w:firstLine="720"/>
        <w:jc w:val="both"/>
        <w:rPr>
          <w:rFonts w:ascii="Verdana" w:hAnsi="Verdana" w:cs="Times New Roman"/>
          <w:sz w:val="20"/>
          <w:szCs w:val="20"/>
        </w:rPr>
      </w:pPr>
      <w:r w:rsidRPr="00E92334">
        <w:rPr>
          <w:rFonts w:ascii="Verdana" w:hAnsi="Verdana" w:cs="Times New Roman"/>
          <w:sz w:val="20"/>
          <w:szCs w:val="20"/>
        </w:rPr>
        <w:t>Berdasarkan hal tersebut di</w:t>
      </w:r>
      <w:r w:rsidR="00FC5872" w:rsidRPr="00E92334">
        <w:rPr>
          <w:rFonts w:ascii="Verdana" w:hAnsi="Verdana" w:cs="Times New Roman"/>
          <w:sz w:val="20"/>
          <w:szCs w:val="20"/>
          <w:lang w:val="en-US"/>
        </w:rPr>
        <w:t xml:space="preserve"> </w:t>
      </w:r>
      <w:r w:rsidRPr="00E92334">
        <w:rPr>
          <w:rFonts w:ascii="Verdana" w:hAnsi="Verdana" w:cs="Times New Roman"/>
          <w:sz w:val="20"/>
          <w:szCs w:val="20"/>
        </w:rPr>
        <w:t xml:space="preserve">atas peneliti tertarik untuk </w:t>
      </w:r>
      <w:proofErr w:type="spellStart"/>
      <w:r w:rsidR="00B70884">
        <w:rPr>
          <w:rFonts w:ascii="Verdana" w:hAnsi="Verdana" w:cs="Times New Roman"/>
          <w:sz w:val="20"/>
          <w:szCs w:val="20"/>
          <w:lang w:val="en-US"/>
        </w:rPr>
        <w:t>meneliti</w:t>
      </w:r>
      <w:proofErr w:type="spellEnd"/>
      <w:r w:rsidR="00B70884">
        <w:rPr>
          <w:rFonts w:ascii="Verdana" w:hAnsi="Verdana" w:cs="Times New Roman"/>
          <w:sz w:val="20"/>
          <w:szCs w:val="20"/>
          <w:lang w:val="en-US"/>
        </w:rPr>
        <w:t xml:space="preserve"> </w:t>
      </w:r>
      <w:proofErr w:type="spellStart"/>
      <w:r w:rsidR="00B70884">
        <w:rPr>
          <w:rFonts w:ascii="Verdana" w:hAnsi="Verdana" w:cs="Times New Roman"/>
          <w:sz w:val="20"/>
          <w:szCs w:val="20"/>
          <w:lang w:val="en-US"/>
        </w:rPr>
        <w:t>tentang</w:t>
      </w:r>
      <w:proofErr w:type="spellEnd"/>
      <w:r w:rsidRPr="00E92334">
        <w:rPr>
          <w:rFonts w:ascii="Verdana" w:hAnsi="Verdana" w:cs="Times New Roman"/>
          <w:sz w:val="20"/>
          <w:szCs w:val="20"/>
        </w:rPr>
        <w:t xml:space="preserve"> “Hubungan Sikap dan Lama Duduk dengan Keluhan </w:t>
      </w:r>
      <w:r w:rsidR="00B70884">
        <w:rPr>
          <w:rFonts w:ascii="Verdana" w:hAnsi="Verdana" w:cs="Times New Roman"/>
          <w:sz w:val="20"/>
          <w:szCs w:val="20"/>
          <w:lang w:val="en-US"/>
        </w:rPr>
        <w:t>NBP</w:t>
      </w:r>
      <w:r w:rsidRPr="00E92334">
        <w:rPr>
          <w:rFonts w:ascii="Verdana" w:hAnsi="Verdana" w:cs="Times New Roman"/>
          <w:sz w:val="20"/>
          <w:szCs w:val="20"/>
        </w:rPr>
        <w:t xml:space="preserve"> pada Pengrajin Tenun Ulos”.</w:t>
      </w:r>
      <w:bookmarkEnd w:id="3"/>
    </w:p>
    <w:bookmarkEnd w:id="4"/>
    <w:p w14:paraId="6E481008" w14:textId="77777777" w:rsidR="0034536A" w:rsidRPr="00E92334" w:rsidRDefault="0034536A" w:rsidP="00C53500">
      <w:pPr>
        <w:pStyle w:val="ListParagraph"/>
        <w:spacing w:after="0" w:line="276" w:lineRule="auto"/>
        <w:ind w:left="0" w:firstLine="720"/>
        <w:jc w:val="both"/>
        <w:rPr>
          <w:rFonts w:ascii="Verdana" w:hAnsi="Verdana" w:cs="Times New Roman"/>
          <w:b/>
          <w:sz w:val="20"/>
          <w:szCs w:val="20"/>
          <w:lang w:val="en-US"/>
        </w:rPr>
      </w:pPr>
    </w:p>
    <w:p w14:paraId="5D9BF1B9" w14:textId="77777777" w:rsidR="00622658" w:rsidRPr="004C388E" w:rsidRDefault="00FC5872" w:rsidP="004C388E">
      <w:pPr>
        <w:spacing w:after="0" w:line="276" w:lineRule="auto"/>
        <w:jc w:val="both"/>
        <w:rPr>
          <w:rFonts w:ascii="Verdana" w:hAnsi="Verdana" w:cs="Times New Roman"/>
          <w:sz w:val="20"/>
          <w:szCs w:val="20"/>
        </w:rPr>
      </w:pPr>
      <w:r w:rsidRPr="004C388E">
        <w:rPr>
          <w:rFonts w:ascii="Verdana" w:hAnsi="Verdana" w:cs="Times New Roman"/>
          <w:b/>
          <w:sz w:val="20"/>
          <w:szCs w:val="20"/>
          <w:lang w:val="en-US"/>
        </w:rPr>
        <w:t xml:space="preserve">2. </w:t>
      </w:r>
      <w:r w:rsidR="00622658" w:rsidRPr="004C388E">
        <w:rPr>
          <w:rFonts w:ascii="Verdana" w:hAnsi="Verdana" w:cs="Times New Roman"/>
          <w:b/>
          <w:bCs/>
          <w:sz w:val="20"/>
          <w:szCs w:val="20"/>
        </w:rPr>
        <w:t>METODE</w:t>
      </w:r>
      <w:r w:rsidR="00622658" w:rsidRPr="004C388E">
        <w:rPr>
          <w:rFonts w:ascii="Verdana" w:hAnsi="Verdana" w:cs="Times New Roman"/>
          <w:b/>
          <w:sz w:val="20"/>
          <w:szCs w:val="20"/>
        </w:rPr>
        <w:t xml:space="preserve"> PENELITIAN </w:t>
      </w:r>
    </w:p>
    <w:p w14:paraId="429538EC" w14:textId="6657A67E" w:rsidR="00622658" w:rsidRPr="00E92334" w:rsidRDefault="00622658" w:rsidP="008810D4">
      <w:pPr>
        <w:spacing w:after="0" w:line="276" w:lineRule="auto"/>
        <w:ind w:firstLine="720"/>
        <w:jc w:val="both"/>
        <w:rPr>
          <w:rFonts w:ascii="Verdana" w:hAnsi="Verdana" w:cs="Times New Roman"/>
          <w:i/>
          <w:sz w:val="20"/>
          <w:szCs w:val="20"/>
        </w:rPr>
      </w:pPr>
      <w:r w:rsidRPr="00E92334">
        <w:rPr>
          <w:rFonts w:ascii="Verdana" w:hAnsi="Verdana" w:cs="Times New Roman"/>
          <w:sz w:val="20"/>
          <w:szCs w:val="20"/>
        </w:rPr>
        <w:t xml:space="preserve">Jenis dan rancangan </w:t>
      </w:r>
      <w:r w:rsidR="003E33CD">
        <w:rPr>
          <w:rFonts w:ascii="Verdana" w:hAnsi="Verdana" w:cs="Times New Roman"/>
          <w:sz w:val="20"/>
          <w:szCs w:val="20"/>
          <w:lang w:val="en-US"/>
        </w:rPr>
        <w:t xml:space="preserve">pada </w:t>
      </w:r>
      <w:r w:rsidRPr="00E92334">
        <w:rPr>
          <w:rFonts w:ascii="Verdana" w:hAnsi="Verdana" w:cs="Times New Roman"/>
          <w:sz w:val="20"/>
          <w:szCs w:val="20"/>
        </w:rPr>
        <w:t xml:space="preserve">penelitian ini adalah penelitian kuantitatif yang bersifat </w:t>
      </w:r>
      <w:r w:rsidRPr="00E92334">
        <w:rPr>
          <w:rFonts w:ascii="Verdana" w:hAnsi="Verdana" w:cs="Times New Roman"/>
          <w:i/>
          <w:sz w:val="20"/>
          <w:szCs w:val="20"/>
        </w:rPr>
        <w:t>survey analitik</w:t>
      </w:r>
      <w:r w:rsidRPr="00E92334">
        <w:rPr>
          <w:rFonts w:ascii="Verdana" w:hAnsi="Verdana" w:cs="Times New Roman"/>
          <w:sz w:val="20"/>
          <w:szCs w:val="20"/>
        </w:rPr>
        <w:t xml:space="preserve"> dengan rancangan </w:t>
      </w:r>
      <w:r w:rsidRPr="00E92334">
        <w:rPr>
          <w:rFonts w:ascii="Verdana" w:hAnsi="Verdana" w:cs="Times New Roman"/>
          <w:i/>
          <w:sz w:val="20"/>
          <w:szCs w:val="20"/>
        </w:rPr>
        <w:t xml:space="preserve">cross sectional </w:t>
      </w:r>
      <w:r w:rsidRPr="00E92334">
        <w:rPr>
          <w:rFonts w:ascii="Verdana" w:hAnsi="Verdana" w:cs="Times New Roman"/>
          <w:sz w:val="20"/>
          <w:szCs w:val="20"/>
        </w:rPr>
        <w:t>yang bertujuan untuk men</w:t>
      </w:r>
      <w:proofErr w:type="spellStart"/>
      <w:r w:rsidR="003E33CD">
        <w:rPr>
          <w:rFonts w:ascii="Verdana" w:hAnsi="Verdana" w:cs="Times New Roman"/>
          <w:sz w:val="20"/>
          <w:szCs w:val="20"/>
          <w:lang w:val="en-US"/>
        </w:rPr>
        <w:t>gidentifikasi</w:t>
      </w:r>
      <w:proofErr w:type="spellEnd"/>
      <w:r w:rsidRPr="00E92334">
        <w:rPr>
          <w:rFonts w:ascii="Verdana" w:hAnsi="Verdana" w:cs="Times New Roman"/>
          <w:sz w:val="20"/>
          <w:szCs w:val="20"/>
        </w:rPr>
        <w:t xml:space="preserve"> hubungan </w:t>
      </w:r>
      <w:proofErr w:type="spellStart"/>
      <w:r w:rsidR="003E33CD">
        <w:rPr>
          <w:rFonts w:ascii="Verdana" w:hAnsi="Verdana" w:cs="Times New Roman"/>
          <w:sz w:val="20"/>
          <w:szCs w:val="20"/>
          <w:lang w:val="en-US"/>
        </w:rPr>
        <w:t>antara</w:t>
      </w:r>
      <w:proofErr w:type="spellEnd"/>
      <w:r w:rsidR="003E33CD">
        <w:rPr>
          <w:rFonts w:ascii="Verdana" w:hAnsi="Verdana" w:cs="Times New Roman"/>
          <w:sz w:val="20"/>
          <w:szCs w:val="20"/>
          <w:lang w:val="en-US"/>
        </w:rPr>
        <w:t xml:space="preserve"> </w:t>
      </w:r>
      <w:r w:rsidRPr="00E92334">
        <w:rPr>
          <w:rFonts w:ascii="Verdana" w:hAnsi="Verdana" w:cs="Times New Roman"/>
          <w:sz w:val="20"/>
          <w:szCs w:val="20"/>
        </w:rPr>
        <w:t xml:space="preserve">sikap dan lama duduk dengan keluhan </w:t>
      </w:r>
      <w:r w:rsidR="003E33CD">
        <w:rPr>
          <w:rFonts w:ascii="Verdana" w:hAnsi="Verdana" w:cs="Times New Roman"/>
          <w:sz w:val="20"/>
          <w:szCs w:val="20"/>
          <w:lang w:val="en-US"/>
        </w:rPr>
        <w:t>NBP</w:t>
      </w:r>
      <w:r w:rsidRPr="00E92334">
        <w:rPr>
          <w:rFonts w:ascii="Verdana" w:hAnsi="Verdana" w:cs="Times New Roman"/>
          <w:sz w:val="20"/>
          <w:szCs w:val="20"/>
        </w:rPr>
        <w:t xml:space="preserve"> pada pengrajin Tenun Ulo</w:t>
      </w:r>
      <w:r w:rsidR="003E33CD">
        <w:rPr>
          <w:rFonts w:ascii="Verdana" w:hAnsi="Verdana" w:cs="Times New Roman"/>
          <w:sz w:val="20"/>
          <w:szCs w:val="20"/>
        </w:rPr>
        <w:t>s. Waktu penelitian di</w:t>
      </w:r>
      <w:r w:rsidRPr="00E92334">
        <w:rPr>
          <w:rFonts w:ascii="Verdana" w:hAnsi="Verdana" w:cs="Times New Roman"/>
          <w:sz w:val="20"/>
          <w:szCs w:val="20"/>
        </w:rPr>
        <w:t xml:space="preserve">laksanakan mulai bulan </w:t>
      </w:r>
      <w:proofErr w:type="spellStart"/>
      <w:r w:rsidR="00034A56">
        <w:rPr>
          <w:rFonts w:ascii="Verdana" w:hAnsi="Verdana" w:cs="Times New Roman"/>
          <w:sz w:val="20"/>
          <w:szCs w:val="20"/>
          <w:lang w:val="en-US"/>
        </w:rPr>
        <w:t>Maret</w:t>
      </w:r>
      <w:proofErr w:type="spellEnd"/>
      <w:r w:rsidR="00034A56">
        <w:rPr>
          <w:rFonts w:ascii="Verdana" w:hAnsi="Verdana" w:cs="Times New Roman"/>
          <w:sz w:val="20"/>
          <w:szCs w:val="20"/>
          <w:lang w:val="en-US"/>
        </w:rPr>
        <w:t xml:space="preserve"> – </w:t>
      </w:r>
      <w:proofErr w:type="spellStart"/>
      <w:r w:rsidR="00034A56">
        <w:rPr>
          <w:rFonts w:ascii="Verdana" w:hAnsi="Verdana" w:cs="Times New Roman"/>
          <w:sz w:val="20"/>
          <w:szCs w:val="20"/>
          <w:lang w:val="en-US"/>
        </w:rPr>
        <w:lastRenderedPageBreak/>
        <w:t>Agustus</w:t>
      </w:r>
      <w:proofErr w:type="spellEnd"/>
      <w:r w:rsidR="00034A56">
        <w:rPr>
          <w:rFonts w:ascii="Verdana" w:hAnsi="Verdana" w:cs="Times New Roman"/>
          <w:sz w:val="20"/>
          <w:szCs w:val="20"/>
          <w:lang w:val="en-US"/>
        </w:rPr>
        <w:t xml:space="preserve"> </w:t>
      </w:r>
      <w:r w:rsidRPr="00E92334">
        <w:rPr>
          <w:rFonts w:ascii="Verdana" w:hAnsi="Verdana" w:cs="Times New Roman"/>
          <w:sz w:val="20"/>
          <w:szCs w:val="20"/>
        </w:rPr>
        <w:t>2019. Populasi dalam penelitian ini adalah seluruh pengrajin tenun ulos di Desa Samura Kecamatan Kabanjahe Kabupaten Karo</w:t>
      </w:r>
      <w:r w:rsidR="00E62C4C" w:rsidRPr="00E92334">
        <w:rPr>
          <w:rFonts w:ascii="Verdana" w:hAnsi="Verdana" w:cs="Times New Roman"/>
          <w:sz w:val="20"/>
          <w:szCs w:val="20"/>
          <w:lang w:val="en-US"/>
        </w:rPr>
        <w:t xml:space="preserve"> </w:t>
      </w:r>
      <w:r w:rsidRPr="00E92334">
        <w:rPr>
          <w:rFonts w:ascii="Verdana" w:hAnsi="Verdana" w:cs="Times New Roman"/>
          <w:sz w:val="20"/>
          <w:szCs w:val="20"/>
        </w:rPr>
        <w:t xml:space="preserve">sebanyak 36 pekerja pengrajin tenun ulos. Teknik </w:t>
      </w:r>
      <w:proofErr w:type="spellStart"/>
      <w:r w:rsidR="003E33CD">
        <w:rPr>
          <w:rFonts w:ascii="Verdana" w:hAnsi="Verdana" w:cs="Times New Roman"/>
          <w:sz w:val="20"/>
          <w:szCs w:val="20"/>
          <w:lang w:val="en-US"/>
        </w:rPr>
        <w:t>dakam</w:t>
      </w:r>
      <w:proofErr w:type="spellEnd"/>
      <w:r w:rsidR="003E33CD">
        <w:rPr>
          <w:rFonts w:ascii="Verdana" w:hAnsi="Verdana" w:cs="Times New Roman"/>
          <w:sz w:val="20"/>
          <w:szCs w:val="20"/>
          <w:lang w:val="en-US"/>
        </w:rPr>
        <w:t xml:space="preserve"> </w:t>
      </w:r>
      <w:r w:rsidRPr="00E92334">
        <w:rPr>
          <w:rFonts w:ascii="Verdana" w:hAnsi="Verdana" w:cs="Times New Roman"/>
          <w:sz w:val="20"/>
          <w:szCs w:val="20"/>
        </w:rPr>
        <w:t xml:space="preserve">pengambilan sampel penelitian ini adalah </w:t>
      </w:r>
      <w:proofErr w:type="spellStart"/>
      <w:r w:rsidR="003E33CD">
        <w:rPr>
          <w:rFonts w:ascii="Verdana" w:hAnsi="Verdana" w:cs="Times New Roman"/>
          <w:sz w:val="20"/>
          <w:szCs w:val="20"/>
          <w:lang w:val="en-US"/>
        </w:rPr>
        <w:t>dengan</w:t>
      </w:r>
      <w:proofErr w:type="spellEnd"/>
      <w:r w:rsidR="003E33CD">
        <w:rPr>
          <w:rFonts w:ascii="Verdana" w:hAnsi="Verdana" w:cs="Times New Roman"/>
          <w:sz w:val="20"/>
          <w:szCs w:val="20"/>
          <w:lang w:val="en-US"/>
        </w:rPr>
        <w:t xml:space="preserve"> </w:t>
      </w:r>
      <w:proofErr w:type="spellStart"/>
      <w:r w:rsidR="003E33CD">
        <w:rPr>
          <w:rFonts w:ascii="Verdana" w:hAnsi="Verdana" w:cs="Times New Roman"/>
          <w:sz w:val="20"/>
          <w:szCs w:val="20"/>
          <w:lang w:val="en-US"/>
        </w:rPr>
        <w:t>teknk</w:t>
      </w:r>
      <w:proofErr w:type="spellEnd"/>
      <w:r w:rsidR="003E33CD">
        <w:rPr>
          <w:rFonts w:ascii="Verdana" w:hAnsi="Verdana" w:cs="Times New Roman"/>
          <w:sz w:val="20"/>
          <w:szCs w:val="20"/>
          <w:lang w:val="en-US"/>
        </w:rPr>
        <w:t xml:space="preserve"> </w:t>
      </w:r>
      <w:r w:rsidRPr="00E92334">
        <w:rPr>
          <w:rFonts w:ascii="Verdana" w:hAnsi="Verdana" w:cs="Times New Roman"/>
          <w:i/>
          <w:sz w:val="20"/>
          <w:szCs w:val="20"/>
        </w:rPr>
        <w:t>total sampling</w:t>
      </w:r>
      <w:r w:rsidR="00272350">
        <w:rPr>
          <w:rFonts w:ascii="Verdana" w:hAnsi="Verdana" w:cs="Times New Roman"/>
          <w:i/>
          <w:sz w:val="20"/>
          <w:szCs w:val="20"/>
          <w:lang w:val="en-US"/>
        </w:rPr>
        <w:t xml:space="preserve"> </w:t>
      </w:r>
      <w:r w:rsidR="00272350">
        <w:rPr>
          <w:rFonts w:ascii="Verdana" w:hAnsi="Verdana" w:cs="Times New Roman"/>
          <w:sz w:val="20"/>
          <w:szCs w:val="20"/>
          <w:lang w:val="en-US"/>
        </w:rPr>
        <w:t>(</w:t>
      </w:r>
      <w:r w:rsidR="00272350" w:rsidRPr="008810D4">
        <w:rPr>
          <w:rFonts w:ascii="Verdana" w:hAnsi="Verdana" w:cs="Times New Roman"/>
          <w:sz w:val="20"/>
          <w:szCs w:val="20"/>
        </w:rPr>
        <w:t>Sast</w:t>
      </w:r>
      <w:r w:rsidR="00272350">
        <w:rPr>
          <w:rFonts w:ascii="Verdana" w:hAnsi="Verdana" w:cs="Times New Roman"/>
          <w:sz w:val="20"/>
          <w:szCs w:val="20"/>
        </w:rPr>
        <w:t>roasmoro</w:t>
      </w:r>
      <w:r w:rsidR="00272350">
        <w:rPr>
          <w:rFonts w:ascii="Verdana" w:hAnsi="Verdana" w:cs="Times New Roman"/>
          <w:sz w:val="20"/>
          <w:szCs w:val="20"/>
          <w:lang w:val="en-US"/>
        </w:rPr>
        <w:t>, 2017)</w:t>
      </w:r>
      <w:r w:rsidRPr="00E92334">
        <w:rPr>
          <w:rFonts w:ascii="Verdana" w:hAnsi="Verdana" w:cs="Times New Roman"/>
          <w:i/>
          <w:sz w:val="20"/>
          <w:szCs w:val="20"/>
        </w:rPr>
        <w:t>.</w:t>
      </w:r>
    </w:p>
    <w:p w14:paraId="71B59318" w14:textId="77777777" w:rsidR="008810D4" w:rsidRPr="00E92334" w:rsidRDefault="008810D4" w:rsidP="008810D4">
      <w:pPr>
        <w:spacing w:after="0" w:line="276" w:lineRule="auto"/>
        <w:ind w:firstLine="720"/>
        <w:jc w:val="both"/>
        <w:rPr>
          <w:rFonts w:ascii="Verdana" w:hAnsi="Verdana" w:cs="Times New Roman"/>
          <w:i/>
          <w:sz w:val="20"/>
          <w:szCs w:val="20"/>
        </w:rPr>
      </w:pPr>
    </w:p>
    <w:p w14:paraId="5DD8E5FF" w14:textId="77777777" w:rsidR="00622658" w:rsidRPr="00E92334" w:rsidRDefault="008810D4" w:rsidP="008810D4">
      <w:pPr>
        <w:spacing w:after="0" w:line="276" w:lineRule="auto"/>
        <w:jc w:val="both"/>
        <w:rPr>
          <w:rFonts w:ascii="Verdana" w:hAnsi="Verdana" w:cs="Times New Roman"/>
          <w:b/>
          <w:sz w:val="20"/>
          <w:szCs w:val="20"/>
        </w:rPr>
      </w:pPr>
      <w:r w:rsidRPr="00E92334">
        <w:rPr>
          <w:rFonts w:ascii="Verdana" w:hAnsi="Verdana" w:cs="Times New Roman"/>
          <w:b/>
          <w:bCs/>
          <w:sz w:val="20"/>
          <w:szCs w:val="20"/>
          <w:lang w:val="en-US"/>
        </w:rPr>
        <w:t xml:space="preserve">3. </w:t>
      </w:r>
      <w:r w:rsidR="00622658" w:rsidRPr="00E92334">
        <w:rPr>
          <w:rFonts w:ascii="Verdana" w:hAnsi="Verdana" w:cs="Times New Roman"/>
          <w:b/>
          <w:bCs/>
          <w:sz w:val="20"/>
          <w:szCs w:val="20"/>
        </w:rPr>
        <w:t>HASIL</w:t>
      </w:r>
      <w:r w:rsidR="00622658" w:rsidRPr="00E92334">
        <w:rPr>
          <w:rFonts w:ascii="Verdana" w:hAnsi="Verdana" w:cs="Times New Roman"/>
          <w:b/>
          <w:sz w:val="20"/>
          <w:szCs w:val="20"/>
        </w:rPr>
        <w:t xml:space="preserve"> </w:t>
      </w:r>
    </w:p>
    <w:p w14:paraId="64FC3F3A" w14:textId="77777777" w:rsidR="008810D4" w:rsidRPr="00E92334" w:rsidRDefault="008810D4" w:rsidP="008810D4">
      <w:pPr>
        <w:spacing w:after="0" w:line="276" w:lineRule="auto"/>
        <w:jc w:val="both"/>
        <w:rPr>
          <w:rFonts w:ascii="Verdana" w:hAnsi="Verdana" w:cs="Times New Roman"/>
          <w:b/>
          <w:sz w:val="20"/>
          <w:szCs w:val="20"/>
        </w:rPr>
      </w:pPr>
    </w:p>
    <w:p w14:paraId="3C127ADF" w14:textId="77777777" w:rsidR="00622658" w:rsidRPr="00E92334" w:rsidRDefault="00622658" w:rsidP="008810D4">
      <w:pPr>
        <w:spacing w:after="0" w:line="276" w:lineRule="auto"/>
        <w:jc w:val="center"/>
        <w:rPr>
          <w:rFonts w:ascii="Verdana" w:hAnsi="Verdana" w:cs="Times New Roman"/>
          <w:bCs/>
          <w:sz w:val="20"/>
          <w:szCs w:val="20"/>
        </w:rPr>
      </w:pPr>
      <w:r w:rsidRPr="00E92334">
        <w:rPr>
          <w:rFonts w:ascii="Verdana" w:hAnsi="Verdana" w:cs="Times New Roman"/>
          <w:bCs/>
          <w:sz w:val="20"/>
          <w:szCs w:val="20"/>
        </w:rPr>
        <w:t>Tabel</w:t>
      </w:r>
      <w:r w:rsidR="008810D4" w:rsidRPr="00E92334">
        <w:rPr>
          <w:rFonts w:ascii="Verdana" w:hAnsi="Verdana" w:cs="Times New Roman"/>
          <w:bCs/>
          <w:sz w:val="20"/>
          <w:szCs w:val="20"/>
          <w:lang w:val="en-US"/>
        </w:rPr>
        <w:t xml:space="preserve"> </w:t>
      </w:r>
      <w:r w:rsidRPr="00E92334">
        <w:rPr>
          <w:rFonts w:ascii="Verdana" w:hAnsi="Verdana" w:cs="Times New Roman"/>
          <w:bCs/>
          <w:sz w:val="20"/>
          <w:szCs w:val="20"/>
        </w:rPr>
        <w:t>1</w:t>
      </w:r>
      <w:r w:rsidR="008810D4" w:rsidRPr="00E92334">
        <w:rPr>
          <w:rFonts w:ascii="Verdana" w:hAnsi="Verdana" w:cs="Times New Roman"/>
          <w:bCs/>
          <w:sz w:val="20"/>
          <w:szCs w:val="20"/>
          <w:lang w:val="en-US"/>
        </w:rPr>
        <w:t>.</w:t>
      </w:r>
      <w:r w:rsidRPr="00E92334">
        <w:rPr>
          <w:rFonts w:ascii="Verdana" w:hAnsi="Verdana" w:cs="Times New Roman"/>
          <w:bCs/>
          <w:sz w:val="20"/>
          <w:szCs w:val="20"/>
        </w:rPr>
        <w:t xml:space="preserve"> Distribusi Karakteristik pengrajin Tenun Ulos </w:t>
      </w:r>
    </w:p>
    <w:tbl>
      <w:tblPr>
        <w:tblStyle w:val="TableGrid"/>
        <w:tblW w:w="0" w:type="auto"/>
        <w:tblLook w:val="04A0" w:firstRow="1" w:lastRow="0" w:firstColumn="1" w:lastColumn="0" w:noHBand="0" w:noVBand="1"/>
      </w:tblPr>
      <w:tblGrid>
        <w:gridCol w:w="704"/>
        <w:gridCol w:w="1843"/>
        <w:gridCol w:w="709"/>
        <w:gridCol w:w="671"/>
      </w:tblGrid>
      <w:tr w:rsidR="00622658" w:rsidRPr="00E92334" w14:paraId="4D9C0887" w14:textId="77777777" w:rsidTr="007A26C8">
        <w:tc>
          <w:tcPr>
            <w:tcW w:w="704" w:type="dxa"/>
            <w:tcBorders>
              <w:left w:val="nil"/>
              <w:bottom w:val="single" w:sz="4" w:space="0" w:color="auto"/>
              <w:right w:val="nil"/>
            </w:tcBorders>
          </w:tcPr>
          <w:p w14:paraId="2C009EF2"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No</w:t>
            </w:r>
          </w:p>
        </w:tc>
        <w:tc>
          <w:tcPr>
            <w:tcW w:w="1843" w:type="dxa"/>
            <w:tcBorders>
              <w:left w:val="nil"/>
              <w:bottom w:val="single" w:sz="4" w:space="0" w:color="auto"/>
              <w:right w:val="nil"/>
            </w:tcBorders>
          </w:tcPr>
          <w:p w14:paraId="2EDE6CE7"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 xml:space="preserve">Karakteristik Responden </w:t>
            </w:r>
          </w:p>
        </w:tc>
        <w:tc>
          <w:tcPr>
            <w:tcW w:w="709" w:type="dxa"/>
            <w:tcBorders>
              <w:left w:val="nil"/>
              <w:bottom w:val="single" w:sz="4" w:space="0" w:color="auto"/>
              <w:right w:val="nil"/>
            </w:tcBorders>
          </w:tcPr>
          <w:p w14:paraId="26049C3B"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N</w:t>
            </w:r>
          </w:p>
        </w:tc>
        <w:tc>
          <w:tcPr>
            <w:tcW w:w="632" w:type="dxa"/>
            <w:tcBorders>
              <w:left w:val="nil"/>
              <w:bottom w:val="single" w:sz="4" w:space="0" w:color="auto"/>
              <w:right w:val="nil"/>
            </w:tcBorders>
          </w:tcPr>
          <w:p w14:paraId="19EA53C2"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w:t>
            </w:r>
          </w:p>
        </w:tc>
      </w:tr>
      <w:tr w:rsidR="00622658" w:rsidRPr="00E92334" w14:paraId="3BDAFA3A" w14:textId="77777777" w:rsidTr="007A26C8">
        <w:tc>
          <w:tcPr>
            <w:tcW w:w="704" w:type="dxa"/>
            <w:tcBorders>
              <w:top w:val="single" w:sz="4" w:space="0" w:color="auto"/>
              <w:left w:val="nil"/>
              <w:bottom w:val="nil"/>
              <w:right w:val="nil"/>
            </w:tcBorders>
          </w:tcPr>
          <w:p w14:paraId="75FFEEB8"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1</w:t>
            </w:r>
          </w:p>
        </w:tc>
        <w:tc>
          <w:tcPr>
            <w:tcW w:w="1843" w:type="dxa"/>
            <w:tcBorders>
              <w:top w:val="single" w:sz="4" w:space="0" w:color="auto"/>
              <w:left w:val="nil"/>
              <w:bottom w:val="nil"/>
              <w:right w:val="nil"/>
            </w:tcBorders>
          </w:tcPr>
          <w:p w14:paraId="7675F437"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 xml:space="preserve">Usia </w:t>
            </w:r>
          </w:p>
        </w:tc>
        <w:tc>
          <w:tcPr>
            <w:tcW w:w="709" w:type="dxa"/>
            <w:tcBorders>
              <w:top w:val="single" w:sz="4" w:space="0" w:color="auto"/>
              <w:left w:val="nil"/>
              <w:bottom w:val="nil"/>
              <w:right w:val="nil"/>
            </w:tcBorders>
          </w:tcPr>
          <w:p w14:paraId="2626C710" w14:textId="77777777" w:rsidR="00622658" w:rsidRPr="00E92334" w:rsidRDefault="00622658" w:rsidP="008810D4">
            <w:pPr>
              <w:spacing w:line="276" w:lineRule="auto"/>
              <w:jc w:val="both"/>
              <w:rPr>
                <w:rFonts w:ascii="Verdana" w:hAnsi="Verdana" w:cs="Times New Roman"/>
                <w:bCs/>
                <w:sz w:val="20"/>
                <w:szCs w:val="20"/>
              </w:rPr>
            </w:pPr>
          </w:p>
        </w:tc>
        <w:tc>
          <w:tcPr>
            <w:tcW w:w="632" w:type="dxa"/>
            <w:tcBorders>
              <w:top w:val="single" w:sz="4" w:space="0" w:color="auto"/>
              <w:left w:val="nil"/>
              <w:bottom w:val="nil"/>
              <w:right w:val="nil"/>
            </w:tcBorders>
          </w:tcPr>
          <w:p w14:paraId="38AF65A3" w14:textId="77777777" w:rsidR="00622658" w:rsidRPr="00E92334" w:rsidRDefault="00622658" w:rsidP="008810D4">
            <w:pPr>
              <w:spacing w:line="276" w:lineRule="auto"/>
              <w:jc w:val="both"/>
              <w:rPr>
                <w:rFonts w:ascii="Verdana" w:hAnsi="Verdana" w:cs="Times New Roman"/>
                <w:bCs/>
                <w:sz w:val="20"/>
                <w:szCs w:val="20"/>
              </w:rPr>
            </w:pPr>
          </w:p>
        </w:tc>
      </w:tr>
      <w:tr w:rsidR="00622658" w:rsidRPr="00E92334" w14:paraId="70577640" w14:textId="77777777" w:rsidTr="007A26C8">
        <w:tc>
          <w:tcPr>
            <w:tcW w:w="704" w:type="dxa"/>
            <w:tcBorders>
              <w:top w:val="nil"/>
              <w:left w:val="nil"/>
              <w:bottom w:val="nil"/>
              <w:right w:val="nil"/>
            </w:tcBorders>
          </w:tcPr>
          <w:p w14:paraId="5ABE5F02" w14:textId="77777777" w:rsidR="00622658" w:rsidRPr="00E92334" w:rsidRDefault="00622658" w:rsidP="008810D4">
            <w:pPr>
              <w:spacing w:line="276" w:lineRule="auto"/>
              <w:jc w:val="both"/>
              <w:rPr>
                <w:rFonts w:ascii="Verdana" w:hAnsi="Verdana" w:cs="Times New Roman"/>
                <w:bCs/>
                <w:sz w:val="20"/>
                <w:szCs w:val="20"/>
              </w:rPr>
            </w:pPr>
          </w:p>
        </w:tc>
        <w:tc>
          <w:tcPr>
            <w:tcW w:w="1843" w:type="dxa"/>
            <w:tcBorders>
              <w:top w:val="nil"/>
              <w:left w:val="nil"/>
              <w:bottom w:val="nil"/>
              <w:right w:val="nil"/>
            </w:tcBorders>
          </w:tcPr>
          <w:p w14:paraId="544FA4B2"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25-30 Tahun</w:t>
            </w:r>
          </w:p>
        </w:tc>
        <w:tc>
          <w:tcPr>
            <w:tcW w:w="709" w:type="dxa"/>
            <w:tcBorders>
              <w:top w:val="nil"/>
              <w:left w:val="nil"/>
              <w:bottom w:val="nil"/>
              <w:right w:val="nil"/>
            </w:tcBorders>
          </w:tcPr>
          <w:p w14:paraId="0E6E19C2"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7</w:t>
            </w:r>
          </w:p>
        </w:tc>
        <w:tc>
          <w:tcPr>
            <w:tcW w:w="632" w:type="dxa"/>
            <w:tcBorders>
              <w:top w:val="nil"/>
              <w:left w:val="nil"/>
              <w:bottom w:val="nil"/>
              <w:right w:val="nil"/>
            </w:tcBorders>
          </w:tcPr>
          <w:p w14:paraId="30DED9D4"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19,4</w:t>
            </w:r>
          </w:p>
        </w:tc>
      </w:tr>
      <w:tr w:rsidR="00622658" w:rsidRPr="00E92334" w14:paraId="04A2082B" w14:textId="77777777" w:rsidTr="007A26C8">
        <w:tc>
          <w:tcPr>
            <w:tcW w:w="704" w:type="dxa"/>
            <w:tcBorders>
              <w:top w:val="nil"/>
              <w:left w:val="nil"/>
              <w:bottom w:val="nil"/>
              <w:right w:val="nil"/>
            </w:tcBorders>
          </w:tcPr>
          <w:p w14:paraId="66606617" w14:textId="77777777" w:rsidR="00622658" w:rsidRPr="00E92334" w:rsidRDefault="00622658" w:rsidP="008810D4">
            <w:pPr>
              <w:spacing w:line="276" w:lineRule="auto"/>
              <w:jc w:val="both"/>
              <w:rPr>
                <w:rFonts w:ascii="Verdana" w:hAnsi="Verdana" w:cs="Times New Roman"/>
                <w:bCs/>
                <w:sz w:val="20"/>
                <w:szCs w:val="20"/>
              </w:rPr>
            </w:pPr>
          </w:p>
        </w:tc>
        <w:tc>
          <w:tcPr>
            <w:tcW w:w="1843" w:type="dxa"/>
            <w:tcBorders>
              <w:top w:val="nil"/>
              <w:left w:val="nil"/>
              <w:bottom w:val="nil"/>
              <w:right w:val="nil"/>
            </w:tcBorders>
          </w:tcPr>
          <w:p w14:paraId="1B396F7A"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31-35 Tahun</w:t>
            </w:r>
          </w:p>
        </w:tc>
        <w:tc>
          <w:tcPr>
            <w:tcW w:w="709" w:type="dxa"/>
            <w:tcBorders>
              <w:top w:val="nil"/>
              <w:left w:val="nil"/>
              <w:bottom w:val="nil"/>
              <w:right w:val="nil"/>
            </w:tcBorders>
          </w:tcPr>
          <w:p w14:paraId="05765D1C"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14</w:t>
            </w:r>
          </w:p>
        </w:tc>
        <w:tc>
          <w:tcPr>
            <w:tcW w:w="632" w:type="dxa"/>
            <w:tcBorders>
              <w:top w:val="nil"/>
              <w:left w:val="nil"/>
              <w:bottom w:val="nil"/>
              <w:right w:val="nil"/>
            </w:tcBorders>
          </w:tcPr>
          <w:p w14:paraId="28DEC115"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38,9</w:t>
            </w:r>
          </w:p>
        </w:tc>
      </w:tr>
      <w:tr w:rsidR="00622658" w:rsidRPr="00E92334" w14:paraId="61A7A7F4" w14:textId="77777777" w:rsidTr="007A26C8">
        <w:tc>
          <w:tcPr>
            <w:tcW w:w="704" w:type="dxa"/>
            <w:tcBorders>
              <w:top w:val="nil"/>
              <w:left w:val="nil"/>
              <w:bottom w:val="nil"/>
              <w:right w:val="nil"/>
            </w:tcBorders>
          </w:tcPr>
          <w:p w14:paraId="571FFC50" w14:textId="77777777" w:rsidR="00622658" w:rsidRPr="00E92334" w:rsidRDefault="00622658" w:rsidP="008810D4">
            <w:pPr>
              <w:spacing w:line="276" w:lineRule="auto"/>
              <w:jc w:val="both"/>
              <w:rPr>
                <w:rFonts w:ascii="Verdana" w:hAnsi="Verdana" w:cs="Times New Roman"/>
                <w:bCs/>
                <w:sz w:val="20"/>
                <w:szCs w:val="20"/>
              </w:rPr>
            </w:pPr>
          </w:p>
        </w:tc>
        <w:tc>
          <w:tcPr>
            <w:tcW w:w="1843" w:type="dxa"/>
            <w:tcBorders>
              <w:top w:val="nil"/>
              <w:left w:val="nil"/>
              <w:bottom w:val="nil"/>
              <w:right w:val="nil"/>
            </w:tcBorders>
          </w:tcPr>
          <w:p w14:paraId="011F66BA"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36-40 Tahun</w:t>
            </w:r>
          </w:p>
        </w:tc>
        <w:tc>
          <w:tcPr>
            <w:tcW w:w="709" w:type="dxa"/>
            <w:tcBorders>
              <w:top w:val="nil"/>
              <w:left w:val="nil"/>
              <w:bottom w:val="nil"/>
              <w:right w:val="nil"/>
            </w:tcBorders>
          </w:tcPr>
          <w:p w14:paraId="2CB4A2FF"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11</w:t>
            </w:r>
          </w:p>
        </w:tc>
        <w:tc>
          <w:tcPr>
            <w:tcW w:w="632" w:type="dxa"/>
            <w:tcBorders>
              <w:top w:val="nil"/>
              <w:left w:val="nil"/>
              <w:bottom w:val="nil"/>
              <w:right w:val="nil"/>
            </w:tcBorders>
          </w:tcPr>
          <w:p w14:paraId="28DDD7AC"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30,6</w:t>
            </w:r>
          </w:p>
        </w:tc>
      </w:tr>
      <w:tr w:rsidR="00622658" w:rsidRPr="00E92334" w14:paraId="5843715C" w14:textId="77777777" w:rsidTr="007A26C8">
        <w:tc>
          <w:tcPr>
            <w:tcW w:w="704" w:type="dxa"/>
            <w:tcBorders>
              <w:top w:val="nil"/>
              <w:left w:val="nil"/>
              <w:bottom w:val="single" w:sz="4" w:space="0" w:color="auto"/>
              <w:right w:val="nil"/>
            </w:tcBorders>
          </w:tcPr>
          <w:p w14:paraId="77E32240" w14:textId="77777777" w:rsidR="00622658" w:rsidRPr="00E92334" w:rsidRDefault="00622658" w:rsidP="008810D4">
            <w:pPr>
              <w:spacing w:line="276" w:lineRule="auto"/>
              <w:jc w:val="both"/>
              <w:rPr>
                <w:rFonts w:ascii="Verdana" w:hAnsi="Verdana" w:cs="Times New Roman"/>
                <w:bCs/>
                <w:sz w:val="20"/>
                <w:szCs w:val="20"/>
              </w:rPr>
            </w:pPr>
          </w:p>
        </w:tc>
        <w:tc>
          <w:tcPr>
            <w:tcW w:w="1843" w:type="dxa"/>
            <w:tcBorders>
              <w:top w:val="nil"/>
              <w:left w:val="nil"/>
              <w:bottom w:val="single" w:sz="4" w:space="0" w:color="auto"/>
              <w:right w:val="nil"/>
            </w:tcBorders>
          </w:tcPr>
          <w:p w14:paraId="5FA5FB44"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 xml:space="preserve">41-45 Tahun </w:t>
            </w:r>
          </w:p>
        </w:tc>
        <w:tc>
          <w:tcPr>
            <w:tcW w:w="709" w:type="dxa"/>
            <w:tcBorders>
              <w:top w:val="nil"/>
              <w:left w:val="nil"/>
              <w:bottom w:val="single" w:sz="4" w:space="0" w:color="auto"/>
              <w:right w:val="nil"/>
            </w:tcBorders>
          </w:tcPr>
          <w:p w14:paraId="7DA55004"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4</w:t>
            </w:r>
          </w:p>
        </w:tc>
        <w:tc>
          <w:tcPr>
            <w:tcW w:w="632" w:type="dxa"/>
            <w:tcBorders>
              <w:top w:val="nil"/>
              <w:left w:val="nil"/>
              <w:bottom w:val="single" w:sz="4" w:space="0" w:color="auto"/>
              <w:right w:val="nil"/>
            </w:tcBorders>
          </w:tcPr>
          <w:p w14:paraId="49FBB45F"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11,1</w:t>
            </w:r>
          </w:p>
        </w:tc>
      </w:tr>
      <w:tr w:rsidR="00622658" w:rsidRPr="00E92334" w14:paraId="34EAF58E" w14:textId="77777777" w:rsidTr="007A26C8">
        <w:tc>
          <w:tcPr>
            <w:tcW w:w="704" w:type="dxa"/>
            <w:tcBorders>
              <w:top w:val="single" w:sz="4" w:space="0" w:color="auto"/>
              <w:left w:val="nil"/>
              <w:bottom w:val="single" w:sz="4" w:space="0" w:color="auto"/>
              <w:right w:val="nil"/>
            </w:tcBorders>
          </w:tcPr>
          <w:p w14:paraId="2E60AFE3" w14:textId="77777777" w:rsidR="00622658" w:rsidRPr="00E92334" w:rsidRDefault="00622658" w:rsidP="008810D4">
            <w:pPr>
              <w:spacing w:line="276" w:lineRule="auto"/>
              <w:jc w:val="both"/>
              <w:rPr>
                <w:rFonts w:ascii="Verdana" w:hAnsi="Verdana" w:cs="Times New Roman"/>
                <w:bCs/>
                <w:sz w:val="20"/>
                <w:szCs w:val="20"/>
              </w:rPr>
            </w:pPr>
          </w:p>
        </w:tc>
        <w:tc>
          <w:tcPr>
            <w:tcW w:w="1843" w:type="dxa"/>
            <w:tcBorders>
              <w:top w:val="single" w:sz="4" w:space="0" w:color="auto"/>
              <w:left w:val="nil"/>
              <w:bottom w:val="single" w:sz="4" w:space="0" w:color="auto"/>
              <w:right w:val="nil"/>
            </w:tcBorders>
          </w:tcPr>
          <w:p w14:paraId="4E486CA8"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 xml:space="preserve">Jumlah </w:t>
            </w:r>
          </w:p>
        </w:tc>
        <w:tc>
          <w:tcPr>
            <w:tcW w:w="709" w:type="dxa"/>
            <w:tcBorders>
              <w:top w:val="single" w:sz="4" w:space="0" w:color="auto"/>
              <w:left w:val="nil"/>
              <w:bottom w:val="single" w:sz="4" w:space="0" w:color="auto"/>
              <w:right w:val="nil"/>
            </w:tcBorders>
          </w:tcPr>
          <w:p w14:paraId="4B7D5707"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36</w:t>
            </w:r>
          </w:p>
        </w:tc>
        <w:tc>
          <w:tcPr>
            <w:tcW w:w="632" w:type="dxa"/>
            <w:tcBorders>
              <w:top w:val="single" w:sz="4" w:space="0" w:color="auto"/>
              <w:left w:val="nil"/>
              <w:bottom w:val="single" w:sz="4" w:space="0" w:color="auto"/>
              <w:right w:val="nil"/>
            </w:tcBorders>
          </w:tcPr>
          <w:p w14:paraId="228073E6"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100</w:t>
            </w:r>
          </w:p>
        </w:tc>
      </w:tr>
      <w:tr w:rsidR="00622658" w:rsidRPr="00E92334" w14:paraId="38D22F04" w14:textId="77777777" w:rsidTr="007A26C8">
        <w:tc>
          <w:tcPr>
            <w:tcW w:w="704" w:type="dxa"/>
            <w:tcBorders>
              <w:left w:val="nil"/>
              <w:bottom w:val="nil"/>
              <w:right w:val="nil"/>
            </w:tcBorders>
          </w:tcPr>
          <w:p w14:paraId="34DB0880"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2</w:t>
            </w:r>
          </w:p>
        </w:tc>
        <w:tc>
          <w:tcPr>
            <w:tcW w:w="1843" w:type="dxa"/>
            <w:tcBorders>
              <w:left w:val="nil"/>
              <w:bottom w:val="nil"/>
              <w:right w:val="nil"/>
            </w:tcBorders>
          </w:tcPr>
          <w:p w14:paraId="51E1EE04"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Jenis Kelamin</w:t>
            </w:r>
          </w:p>
        </w:tc>
        <w:tc>
          <w:tcPr>
            <w:tcW w:w="709" w:type="dxa"/>
            <w:tcBorders>
              <w:left w:val="nil"/>
              <w:bottom w:val="nil"/>
              <w:right w:val="nil"/>
            </w:tcBorders>
          </w:tcPr>
          <w:p w14:paraId="6374EF49" w14:textId="77777777" w:rsidR="00622658" w:rsidRPr="00E92334" w:rsidRDefault="00622658" w:rsidP="008810D4">
            <w:pPr>
              <w:spacing w:line="276" w:lineRule="auto"/>
              <w:jc w:val="both"/>
              <w:rPr>
                <w:rFonts w:ascii="Verdana" w:hAnsi="Verdana" w:cs="Times New Roman"/>
                <w:bCs/>
                <w:sz w:val="20"/>
                <w:szCs w:val="20"/>
              </w:rPr>
            </w:pPr>
          </w:p>
        </w:tc>
        <w:tc>
          <w:tcPr>
            <w:tcW w:w="632" w:type="dxa"/>
            <w:tcBorders>
              <w:left w:val="nil"/>
              <w:bottom w:val="nil"/>
              <w:right w:val="nil"/>
            </w:tcBorders>
          </w:tcPr>
          <w:p w14:paraId="180CA993" w14:textId="77777777" w:rsidR="00622658" w:rsidRPr="00E92334" w:rsidRDefault="00622658" w:rsidP="008810D4">
            <w:pPr>
              <w:spacing w:line="276" w:lineRule="auto"/>
              <w:jc w:val="both"/>
              <w:rPr>
                <w:rFonts w:ascii="Verdana" w:hAnsi="Verdana" w:cs="Times New Roman"/>
                <w:bCs/>
                <w:sz w:val="20"/>
                <w:szCs w:val="20"/>
              </w:rPr>
            </w:pPr>
          </w:p>
        </w:tc>
      </w:tr>
      <w:tr w:rsidR="00622658" w:rsidRPr="00E92334" w14:paraId="2231E94D" w14:textId="77777777" w:rsidTr="007A26C8">
        <w:tc>
          <w:tcPr>
            <w:tcW w:w="704" w:type="dxa"/>
            <w:tcBorders>
              <w:top w:val="nil"/>
              <w:left w:val="nil"/>
              <w:bottom w:val="single" w:sz="4" w:space="0" w:color="auto"/>
              <w:right w:val="nil"/>
            </w:tcBorders>
          </w:tcPr>
          <w:p w14:paraId="72627249" w14:textId="77777777" w:rsidR="00622658" w:rsidRPr="00E92334" w:rsidRDefault="00622658" w:rsidP="008810D4">
            <w:pPr>
              <w:spacing w:line="276" w:lineRule="auto"/>
              <w:jc w:val="both"/>
              <w:rPr>
                <w:rFonts w:ascii="Verdana" w:hAnsi="Verdana" w:cs="Times New Roman"/>
                <w:bCs/>
                <w:sz w:val="20"/>
                <w:szCs w:val="20"/>
              </w:rPr>
            </w:pPr>
          </w:p>
        </w:tc>
        <w:tc>
          <w:tcPr>
            <w:tcW w:w="1843" w:type="dxa"/>
            <w:tcBorders>
              <w:top w:val="nil"/>
              <w:left w:val="nil"/>
              <w:bottom w:val="single" w:sz="4" w:space="0" w:color="auto"/>
              <w:right w:val="nil"/>
            </w:tcBorders>
          </w:tcPr>
          <w:p w14:paraId="45C73F73"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Perempuan</w:t>
            </w:r>
          </w:p>
        </w:tc>
        <w:tc>
          <w:tcPr>
            <w:tcW w:w="709" w:type="dxa"/>
            <w:tcBorders>
              <w:top w:val="nil"/>
              <w:left w:val="nil"/>
              <w:bottom w:val="single" w:sz="4" w:space="0" w:color="auto"/>
              <w:right w:val="nil"/>
            </w:tcBorders>
          </w:tcPr>
          <w:p w14:paraId="07D9EC08"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36</w:t>
            </w:r>
          </w:p>
        </w:tc>
        <w:tc>
          <w:tcPr>
            <w:tcW w:w="632" w:type="dxa"/>
            <w:tcBorders>
              <w:top w:val="nil"/>
              <w:left w:val="nil"/>
              <w:bottom w:val="single" w:sz="4" w:space="0" w:color="auto"/>
              <w:right w:val="nil"/>
            </w:tcBorders>
          </w:tcPr>
          <w:p w14:paraId="4E40ACCC"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100</w:t>
            </w:r>
          </w:p>
        </w:tc>
      </w:tr>
      <w:tr w:rsidR="00622658" w:rsidRPr="00E92334" w14:paraId="0B87432E" w14:textId="77777777" w:rsidTr="007A26C8">
        <w:tc>
          <w:tcPr>
            <w:tcW w:w="704" w:type="dxa"/>
            <w:tcBorders>
              <w:left w:val="nil"/>
              <w:bottom w:val="single" w:sz="4" w:space="0" w:color="auto"/>
              <w:right w:val="nil"/>
            </w:tcBorders>
          </w:tcPr>
          <w:p w14:paraId="6FCFE49E" w14:textId="77777777" w:rsidR="00622658" w:rsidRPr="00E92334" w:rsidRDefault="00622658" w:rsidP="008810D4">
            <w:pPr>
              <w:spacing w:line="276" w:lineRule="auto"/>
              <w:jc w:val="both"/>
              <w:rPr>
                <w:rFonts w:ascii="Verdana" w:hAnsi="Verdana" w:cs="Times New Roman"/>
                <w:bCs/>
                <w:sz w:val="20"/>
                <w:szCs w:val="20"/>
              </w:rPr>
            </w:pPr>
          </w:p>
        </w:tc>
        <w:tc>
          <w:tcPr>
            <w:tcW w:w="1843" w:type="dxa"/>
            <w:tcBorders>
              <w:left w:val="nil"/>
              <w:bottom w:val="single" w:sz="4" w:space="0" w:color="auto"/>
              <w:right w:val="nil"/>
            </w:tcBorders>
          </w:tcPr>
          <w:p w14:paraId="158283B4"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 xml:space="preserve">Jumlah </w:t>
            </w:r>
          </w:p>
        </w:tc>
        <w:tc>
          <w:tcPr>
            <w:tcW w:w="709" w:type="dxa"/>
            <w:tcBorders>
              <w:left w:val="nil"/>
              <w:bottom w:val="single" w:sz="4" w:space="0" w:color="auto"/>
              <w:right w:val="nil"/>
            </w:tcBorders>
          </w:tcPr>
          <w:p w14:paraId="4B033F12"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36</w:t>
            </w:r>
          </w:p>
        </w:tc>
        <w:tc>
          <w:tcPr>
            <w:tcW w:w="632" w:type="dxa"/>
            <w:tcBorders>
              <w:left w:val="nil"/>
              <w:bottom w:val="single" w:sz="4" w:space="0" w:color="auto"/>
              <w:right w:val="nil"/>
            </w:tcBorders>
          </w:tcPr>
          <w:p w14:paraId="56977599"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100</w:t>
            </w:r>
          </w:p>
        </w:tc>
      </w:tr>
      <w:tr w:rsidR="00622658" w:rsidRPr="00E92334" w14:paraId="3C3B058A" w14:textId="77777777" w:rsidTr="007A26C8">
        <w:tc>
          <w:tcPr>
            <w:tcW w:w="704" w:type="dxa"/>
            <w:tcBorders>
              <w:top w:val="single" w:sz="4" w:space="0" w:color="auto"/>
              <w:left w:val="nil"/>
              <w:bottom w:val="nil"/>
              <w:right w:val="nil"/>
            </w:tcBorders>
          </w:tcPr>
          <w:p w14:paraId="5F28F1F5"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3</w:t>
            </w:r>
          </w:p>
        </w:tc>
        <w:tc>
          <w:tcPr>
            <w:tcW w:w="1843" w:type="dxa"/>
            <w:tcBorders>
              <w:top w:val="single" w:sz="4" w:space="0" w:color="auto"/>
              <w:left w:val="nil"/>
              <w:bottom w:val="nil"/>
              <w:right w:val="nil"/>
            </w:tcBorders>
          </w:tcPr>
          <w:p w14:paraId="40D73153"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 xml:space="preserve">Masa Kerja </w:t>
            </w:r>
          </w:p>
        </w:tc>
        <w:tc>
          <w:tcPr>
            <w:tcW w:w="709" w:type="dxa"/>
            <w:tcBorders>
              <w:top w:val="single" w:sz="4" w:space="0" w:color="auto"/>
              <w:left w:val="nil"/>
              <w:bottom w:val="nil"/>
              <w:right w:val="nil"/>
            </w:tcBorders>
          </w:tcPr>
          <w:p w14:paraId="1A8C1785" w14:textId="77777777" w:rsidR="00622658" w:rsidRPr="00E92334" w:rsidRDefault="00622658" w:rsidP="008810D4">
            <w:pPr>
              <w:spacing w:line="276" w:lineRule="auto"/>
              <w:jc w:val="both"/>
              <w:rPr>
                <w:rFonts w:ascii="Verdana" w:hAnsi="Verdana" w:cs="Times New Roman"/>
                <w:bCs/>
                <w:sz w:val="20"/>
                <w:szCs w:val="20"/>
              </w:rPr>
            </w:pPr>
          </w:p>
        </w:tc>
        <w:tc>
          <w:tcPr>
            <w:tcW w:w="632" w:type="dxa"/>
            <w:tcBorders>
              <w:top w:val="single" w:sz="4" w:space="0" w:color="auto"/>
              <w:left w:val="nil"/>
              <w:bottom w:val="nil"/>
              <w:right w:val="nil"/>
            </w:tcBorders>
          </w:tcPr>
          <w:p w14:paraId="0B6EFF0B" w14:textId="77777777" w:rsidR="00622658" w:rsidRPr="00E92334" w:rsidRDefault="00622658" w:rsidP="008810D4">
            <w:pPr>
              <w:spacing w:line="276" w:lineRule="auto"/>
              <w:jc w:val="both"/>
              <w:rPr>
                <w:rFonts w:ascii="Verdana" w:hAnsi="Verdana" w:cs="Times New Roman"/>
                <w:bCs/>
                <w:sz w:val="20"/>
                <w:szCs w:val="20"/>
              </w:rPr>
            </w:pPr>
          </w:p>
        </w:tc>
      </w:tr>
      <w:tr w:rsidR="00622658" w:rsidRPr="00E92334" w14:paraId="7CF42CB3" w14:textId="77777777" w:rsidTr="007A26C8">
        <w:tc>
          <w:tcPr>
            <w:tcW w:w="704" w:type="dxa"/>
            <w:tcBorders>
              <w:top w:val="nil"/>
              <w:left w:val="nil"/>
              <w:bottom w:val="nil"/>
              <w:right w:val="nil"/>
            </w:tcBorders>
          </w:tcPr>
          <w:p w14:paraId="3F504FFB" w14:textId="77777777" w:rsidR="00622658" w:rsidRPr="00E92334" w:rsidRDefault="00622658" w:rsidP="008810D4">
            <w:pPr>
              <w:spacing w:line="276" w:lineRule="auto"/>
              <w:jc w:val="both"/>
              <w:rPr>
                <w:rFonts w:ascii="Verdana" w:hAnsi="Verdana" w:cs="Times New Roman"/>
                <w:bCs/>
                <w:sz w:val="20"/>
                <w:szCs w:val="20"/>
              </w:rPr>
            </w:pPr>
          </w:p>
        </w:tc>
        <w:tc>
          <w:tcPr>
            <w:tcW w:w="1843" w:type="dxa"/>
            <w:tcBorders>
              <w:top w:val="nil"/>
              <w:left w:val="nil"/>
              <w:bottom w:val="nil"/>
              <w:right w:val="nil"/>
            </w:tcBorders>
          </w:tcPr>
          <w:p w14:paraId="071929A7"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1-5 Tahun</w:t>
            </w:r>
          </w:p>
        </w:tc>
        <w:tc>
          <w:tcPr>
            <w:tcW w:w="709" w:type="dxa"/>
            <w:tcBorders>
              <w:top w:val="nil"/>
              <w:left w:val="nil"/>
              <w:bottom w:val="nil"/>
              <w:right w:val="nil"/>
            </w:tcBorders>
          </w:tcPr>
          <w:p w14:paraId="6B5F9A7F"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7</w:t>
            </w:r>
          </w:p>
        </w:tc>
        <w:tc>
          <w:tcPr>
            <w:tcW w:w="632" w:type="dxa"/>
            <w:tcBorders>
              <w:top w:val="nil"/>
              <w:left w:val="nil"/>
              <w:bottom w:val="nil"/>
              <w:right w:val="nil"/>
            </w:tcBorders>
          </w:tcPr>
          <w:p w14:paraId="4DB6E822"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19,4</w:t>
            </w:r>
          </w:p>
        </w:tc>
      </w:tr>
      <w:tr w:rsidR="00622658" w:rsidRPr="00E92334" w14:paraId="0331659E" w14:textId="77777777" w:rsidTr="007A26C8">
        <w:tc>
          <w:tcPr>
            <w:tcW w:w="704" w:type="dxa"/>
            <w:tcBorders>
              <w:top w:val="nil"/>
              <w:left w:val="nil"/>
              <w:bottom w:val="nil"/>
              <w:right w:val="nil"/>
            </w:tcBorders>
          </w:tcPr>
          <w:p w14:paraId="3E63D2C0" w14:textId="77777777" w:rsidR="00622658" w:rsidRPr="00E92334" w:rsidRDefault="00622658" w:rsidP="008810D4">
            <w:pPr>
              <w:spacing w:line="276" w:lineRule="auto"/>
              <w:jc w:val="both"/>
              <w:rPr>
                <w:rFonts w:ascii="Verdana" w:hAnsi="Verdana" w:cs="Times New Roman"/>
                <w:bCs/>
                <w:sz w:val="20"/>
                <w:szCs w:val="20"/>
              </w:rPr>
            </w:pPr>
          </w:p>
        </w:tc>
        <w:tc>
          <w:tcPr>
            <w:tcW w:w="1843" w:type="dxa"/>
            <w:tcBorders>
              <w:top w:val="nil"/>
              <w:left w:val="nil"/>
              <w:bottom w:val="nil"/>
              <w:right w:val="nil"/>
            </w:tcBorders>
          </w:tcPr>
          <w:p w14:paraId="1698F62E"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5-10 Tahun</w:t>
            </w:r>
          </w:p>
        </w:tc>
        <w:tc>
          <w:tcPr>
            <w:tcW w:w="709" w:type="dxa"/>
            <w:tcBorders>
              <w:top w:val="nil"/>
              <w:left w:val="nil"/>
              <w:bottom w:val="nil"/>
              <w:right w:val="nil"/>
            </w:tcBorders>
          </w:tcPr>
          <w:p w14:paraId="052901CE"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12</w:t>
            </w:r>
          </w:p>
        </w:tc>
        <w:tc>
          <w:tcPr>
            <w:tcW w:w="632" w:type="dxa"/>
            <w:tcBorders>
              <w:top w:val="nil"/>
              <w:left w:val="nil"/>
              <w:bottom w:val="nil"/>
              <w:right w:val="nil"/>
            </w:tcBorders>
          </w:tcPr>
          <w:p w14:paraId="1136ED11"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33,3</w:t>
            </w:r>
          </w:p>
        </w:tc>
      </w:tr>
      <w:tr w:rsidR="00622658" w:rsidRPr="00E92334" w14:paraId="6333DEDB" w14:textId="77777777" w:rsidTr="007A26C8">
        <w:tc>
          <w:tcPr>
            <w:tcW w:w="704" w:type="dxa"/>
            <w:tcBorders>
              <w:top w:val="nil"/>
              <w:left w:val="nil"/>
              <w:bottom w:val="nil"/>
              <w:right w:val="nil"/>
            </w:tcBorders>
          </w:tcPr>
          <w:p w14:paraId="191419F8" w14:textId="77777777" w:rsidR="00622658" w:rsidRPr="00E92334" w:rsidRDefault="00622658" w:rsidP="008810D4">
            <w:pPr>
              <w:spacing w:line="276" w:lineRule="auto"/>
              <w:jc w:val="both"/>
              <w:rPr>
                <w:rFonts w:ascii="Verdana" w:hAnsi="Verdana" w:cs="Times New Roman"/>
                <w:bCs/>
                <w:sz w:val="20"/>
                <w:szCs w:val="20"/>
              </w:rPr>
            </w:pPr>
          </w:p>
        </w:tc>
        <w:tc>
          <w:tcPr>
            <w:tcW w:w="1843" w:type="dxa"/>
            <w:tcBorders>
              <w:top w:val="nil"/>
              <w:left w:val="nil"/>
              <w:bottom w:val="nil"/>
              <w:right w:val="nil"/>
            </w:tcBorders>
          </w:tcPr>
          <w:p w14:paraId="33350215"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10-15 Tahun</w:t>
            </w:r>
          </w:p>
        </w:tc>
        <w:tc>
          <w:tcPr>
            <w:tcW w:w="709" w:type="dxa"/>
            <w:tcBorders>
              <w:top w:val="nil"/>
              <w:left w:val="nil"/>
              <w:bottom w:val="nil"/>
              <w:right w:val="nil"/>
            </w:tcBorders>
          </w:tcPr>
          <w:p w14:paraId="139DB8F2"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13</w:t>
            </w:r>
          </w:p>
        </w:tc>
        <w:tc>
          <w:tcPr>
            <w:tcW w:w="632" w:type="dxa"/>
            <w:tcBorders>
              <w:top w:val="nil"/>
              <w:left w:val="nil"/>
              <w:bottom w:val="nil"/>
              <w:right w:val="nil"/>
            </w:tcBorders>
          </w:tcPr>
          <w:p w14:paraId="24CCE32C"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36,1</w:t>
            </w:r>
          </w:p>
        </w:tc>
      </w:tr>
      <w:tr w:rsidR="00622658" w:rsidRPr="00E92334" w14:paraId="08AEB1CB" w14:textId="77777777" w:rsidTr="007A26C8">
        <w:tc>
          <w:tcPr>
            <w:tcW w:w="704" w:type="dxa"/>
            <w:tcBorders>
              <w:top w:val="nil"/>
              <w:left w:val="nil"/>
              <w:bottom w:val="single" w:sz="4" w:space="0" w:color="auto"/>
              <w:right w:val="nil"/>
            </w:tcBorders>
          </w:tcPr>
          <w:p w14:paraId="57F96986" w14:textId="77777777" w:rsidR="00622658" w:rsidRPr="00E92334" w:rsidRDefault="00622658" w:rsidP="008810D4">
            <w:pPr>
              <w:spacing w:line="276" w:lineRule="auto"/>
              <w:jc w:val="both"/>
              <w:rPr>
                <w:rFonts w:ascii="Verdana" w:hAnsi="Verdana" w:cs="Times New Roman"/>
                <w:bCs/>
                <w:sz w:val="20"/>
                <w:szCs w:val="20"/>
              </w:rPr>
            </w:pPr>
          </w:p>
        </w:tc>
        <w:tc>
          <w:tcPr>
            <w:tcW w:w="1843" w:type="dxa"/>
            <w:tcBorders>
              <w:top w:val="nil"/>
              <w:left w:val="nil"/>
              <w:right w:val="nil"/>
            </w:tcBorders>
          </w:tcPr>
          <w:p w14:paraId="16521E16"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&gt;15 Tahun</w:t>
            </w:r>
          </w:p>
        </w:tc>
        <w:tc>
          <w:tcPr>
            <w:tcW w:w="709" w:type="dxa"/>
            <w:tcBorders>
              <w:top w:val="nil"/>
              <w:left w:val="nil"/>
              <w:bottom w:val="single" w:sz="4" w:space="0" w:color="auto"/>
              <w:right w:val="nil"/>
            </w:tcBorders>
          </w:tcPr>
          <w:p w14:paraId="6758F4C0"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4</w:t>
            </w:r>
          </w:p>
        </w:tc>
        <w:tc>
          <w:tcPr>
            <w:tcW w:w="632" w:type="dxa"/>
            <w:tcBorders>
              <w:top w:val="nil"/>
              <w:left w:val="nil"/>
              <w:bottom w:val="single" w:sz="4" w:space="0" w:color="auto"/>
              <w:right w:val="nil"/>
            </w:tcBorders>
          </w:tcPr>
          <w:p w14:paraId="5AB263E2"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11,1</w:t>
            </w:r>
          </w:p>
        </w:tc>
      </w:tr>
      <w:tr w:rsidR="00622658" w:rsidRPr="00E92334" w14:paraId="0788D4A4" w14:textId="77777777" w:rsidTr="007A26C8">
        <w:tc>
          <w:tcPr>
            <w:tcW w:w="704" w:type="dxa"/>
            <w:tcBorders>
              <w:left w:val="nil"/>
              <w:right w:val="nil"/>
            </w:tcBorders>
          </w:tcPr>
          <w:p w14:paraId="30E7604F" w14:textId="77777777" w:rsidR="00622658" w:rsidRPr="00E92334" w:rsidRDefault="00622658" w:rsidP="008810D4">
            <w:pPr>
              <w:spacing w:line="276" w:lineRule="auto"/>
              <w:jc w:val="both"/>
              <w:rPr>
                <w:rFonts w:ascii="Verdana" w:hAnsi="Verdana" w:cs="Times New Roman"/>
                <w:bCs/>
                <w:sz w:val="20"/>
                <w:szCs w:val="20"/>
              </w:rPr>
            </w:pPr>
          </w:p>
        </w:tc>
        <w:tc>
          <w:tcPr>
            <w:tcW w:w="1843" w:type="dxa"/>
            <w:tcBorders>
              <w:left w:val="nil"/>
              <w:right w:val="nil"/>
            </w:tcBorders>
          </w:tcPr>
          <w:p w14:paraId="37668CF1"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 xml:space="preserve">Jumlah </w:t>
            </w:r>
          </w:p>
        </w:tc>
        <w:tc>
          <w:tcPr>
            <w:tcW w:w="709" w:type="dxa"/>
            <w:tcBorders>
              <w:left w:val="nil"/>
              <w:right w:val="nil"/>
            </w:tcBorders>
          </w:tcPr>
          <w:p w14:paraId="7439D602"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36</w:t>
            </w:r>
          </w:p>
        </w:tc>
        <w:tc>
          <w:tcPr>
            <w:tcW w:w="632" w:type="dxa"/>
            <w:tcBorders>
              <w:left w:val="nil"/>
              <w:right w:val="nil"/>
            </w:tcBorders>
          </w:tcPr>
          <w:p w14:paraId="69D41079"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100</w:t>
            </w:r>
          </w:p>
        </w:tc>
      </w:tr>
    </w:tbl>
    <w:p w14:paraId="27525386" w14:textId="77777777" w:rsidR="00622658" w:rsidRPr="00E92334" w:rsidRDefault="00622658" w:rsidP="008810D4">
      <w:pPr>
        <w:pStyle w:val="ListParagraph"/>
        <w:spacing w:after="0" w:line="276" w:lineRule="auto"/>
        <w:ind w:left="0" w:firstLine="720"/>
        <w:jc w:val="both"/>
        <w:rPr>
          <w:rFonts w:ascii="Verdana" w:hAnsi="Verdana" w:cs="Times New Roman"/>
          <w:sz w:val="20"/>
          <w:szCs w:val="20"/>
        </w:rPr>
      </w:pPr>
      <w:r w:rsidRPr="00E92334">
        <w:rPr>
          <w:rFonts w:ascii="Verdana" w:hAnsi="Verdana" w:cs="Times New Roman"/>
          <w:sz w:val="20"/>
          <w:szCs w:val="20"/>
        </w:rPr>
        <w:t xml:space="preserve">Berdasarkan Tabel </w:t>
      </w:r>
      <w:r w:rsidR="008810D4" w:rsidRPr="00E92334">
        <w:rPr>
          <w:rFonts w:ascii="Verdana" w:hAnsi="Verdana" w:cs="Times New Roman"/>
          <w:sz w:val="20"/>
          <w:szCs w:val="20"/>
          <w:lang w:val="en-US"/>
        </w:rPr>
        <w:t>1</w:t>
      </w:r>
      <w:r w:rsidRPr="00E92334">
        <w:rPr>
          <w:rFonts w:ascii="Verdana" w:hAnsi="Verdana" w:cs="Times New Roman"/>
          <w:sz w:val="20"/>
          <w:szCs w:val="20"/>
        </w:rPr>
        <w:t xml:space="preserve"> diketahui bahwa terdapat 7 (19,4%)  pengrajin tenun ulos yang berusia 25-30 tahun,  terdapat 14 (38,9%) pengrajin tenun ulos yang berusia 31-35 tahun, terdapat 11 (30,6%) pengrajin tenun ulos yang berusia 36-40 tahun  dan terdapat 4 (11,1%) pengrajin tenun ulos berusia 41-45 tahun. Berdasarkan jenis kelamin diketahui bahwa terdapat 36 (100%) pengrajin tenun ulos yang berjenis kelamin perempuan. Berdasarkan masa kerja diketahui bahwa terdapat 7 (19,4%) pengrajin tenun ulos dengan masa kerja 1-5 tahun, terdapat 12 (33,3%) pengrajin </w:t>
      </w:r>
      <w:r w:rsidRPr="00E92334">
        <w:rPr>
          <w:rFonts w:ascii="Verdana" w:hAnsi="Verdana" w:cs="Times New Roman"/>
          <w:sz w:val="20"/>
          <w:szCs w:val="20"/>
        </w:rPr>
        <w:t xml:space="preserve">tenun ulos dengan masa kerja 5-10 tahun, terdapat 13 (36,1%) pengrajin tenun ulos dengan masa kerja 10-15 tahun dan terdapat 4 (11,1%) pengrajin tenun ulos dengan masa kerja &gt;15 tahun. </w:t>
      </w:r>
    </w:p>
    <w:p w14:paraId="1C5AFB25" w14:textId="77777777" w:rsidR="008810D4" w:rsidRPr="00E92334" w:rsidRDefault="008810D4" w:rsidP="008810D4">
      <w:pPr>
        <w:tabs>
          <w:tab w:val="left" w:pos="1245"/>
        </w:tabs>
        <w:spacing w:after="0" w:line="276" w:lineRule="auto"/>
        <w:jc w:val="both"/>
        <w:rPr>
          <w:rFonts w:ascii="Verdana" w:hAnsi="Verdana" w:cs="Times New Roman"/>
          <w:b/>
          <w:sz w:val="20"/>
          <w:szCs w:val="20"/>
        </w:rPr>
      </w:pPr>
    </w:p>
    <w:p w14:paraId="69618E82" w14:textId="77777777" w:rsidR="00622658" w:rsidRPr="00E92334" w:rsidRDefault="00622658" w:rsidP="008810D4">
      <w:pPr>
        <w:tabs>
          <w:tab w:val="left" w:pos="1245"/>
        </w:tabs>
        <w:spacing w:after="0" w:line="276" w:lineRule="auto"/>
        <w:jc w:val="center"/>
        <w:rPr>
          <w:rFonts w:ascii="Verdana" w:hAnsi="Verdana" w:cs="Times New Roman"/>
          <w:bCs/>
          <w:sz w:val="20"/>
          <w:szCs w:val="20"/>
        </w:rPr>
      </w:pPr>
      <w:r w:rsidRPr="00E92334">
        <w:rPr>
          <w:rFonts w:ascii="Verdana" w:hAnsi="Verdana" w:cs="Times New Roman"/>
          <w:bCs/>
          <w:sz w:val="20"/>
          <w:szCs w:val="20"/>
        </w:rPr>
        <w:t>Tabel 2</w:t>
      </w:r>
      <w:r w:rsidR="008810D4" w:rsidRPr="00E92334">
        <w:rPr>
          <w:rFonts w:ascii="Verdana" w:hAnsi="Verdana" w:cs="Times New Roman"/>
          <w:bCs/>
          <w:sz w:val="20"/>
          <w:szCs w:val="20"/>
          <w:lang w:val="en-US"/>
        </w:rPr>
        <w:t>.</w:t>
      </w:r>
      <w:r w:rsidRPr="00E92334">
        <w:rPr>
          <w:rFonts w:ascii="Verdana" w:hAnsi="Verdana" w:cs="Times New Roman"/>
          <w:bCs/>
          <w:sz w:val="20"/>
          <w:szCs w:val="20"/>
        </w:rPr>
        <w:t xml:space="preserve"> Distribusi Responden Berdasarkan Sikap Duduk</w:t>
      </w:r>
    </w:p>
    <w:tbl>
      <w:tblPr>
        <w:tblStyle w:val="TableGrid"/>
        <w:tblW w:w="0" w:type="auto"/>
        <w:tblLook w:val="04A0" w:firstRow="1" w:lastRow="0" w:firstColumn="1" w:lastColumn="0" w:noHBand="0" w:noVBand="1"/>
      </w:tblPr>
      <w:tblGrid>
        <w:gridCol w:w="562"/>
        <w:gridCol w:w="1985"/>
        <w:gridCol w:w="567"/>
        <w:gridCol w:w="774"/>
      </w:tblGrid>
      <w:tr w:rsidR="00622658" w:rsidRPr="00E92334" w14:paraId="5FC7DBBC" w14:textId="77777777" w:rsidTr="007A26C8">
        <w:tc>
          <w:tcPr>
            <w:tcW w:w="562" w:type="dxa"/>
            <w:tcBorders>
              <w:left w:val="nil"/>
              <w:bottom w:val="single" w:sz="4" w:space="0" w:color="auto"/>
              <w:right w:val="nil"/>
            </w:tcBorders>
          </w:tcPr>
          <w:p w14:paraId="5EA509C9" w14:textId="77777777" w:rsidR="00622658" w:rsidRPr="00E92334" w:rsidRDefault="00622658" w:rsidP="008810D4">
            <w:pPr>
              <w:tabs>
                <w:tab w:val="left" w:pos="1245"/>
              </w:tabs>
              <w:spacing w:line="276" w:lineRule="auto"/>
              <w:jc w:val="center"/>
              <w:rPr>
                <w:rFonts w:ascii="Verdana" w:hAnsi="Verdana" w:cs="Times New Roman"/>
                <w:bCs/>
                <w:sz w:val="20"/>
                <w:szCs w:val="20"/>
              </w:rPr>
            </w:pPr>
            <w:r w:rsidRPr="00E92334">
              <w:rPr>
                <w:rFonts w:ascii="Verdana" w:hAnsi="Verdana" w:cs="Times New Roman"/>
                <w:bCs/>
                <w:sz w:val="20"/>
                <w:szCs w:val="20"/>
              </w:rPr>
              <w:t>No</w:t>
            </w:r>
          </w:p>
        </w:tc>
        <w:tc>
          <w:tcPr>
            <w:tcW w:w="1985" w:type="dxa"/>
            <w:tcBorders>
              <w:left w:val="nil"/>
              <w:bottom w:val="single" w:sz="4" w:space="0" w:color="auto"/>
              <w:right w:val="nil"/>
            </w:tcBorders>
          </w:tcPr>
          <w:p w14:paraId="7C7547D2" w14:textId="77777777" w:rsidR="00622658" w:rsidRPr="00E92334" w:rsidRDefault="00622658" w:rsidP="008810D4">
            <w:pPr>
              <w:tabs>
                <w:tab w:val="left" w:pos="1245"/>
              </w:tabs>
              <w:spacing w:line="276" w:lineRule="auto"/>
              <w:jc w:val="center"/>
              <w:rPr>
                <w:rFonts w:ascii="Verdana" w:hAnsi="Verdana" w:cs="Times New Roman"/>
                <w:bCs/>
                <w:sz w:val="20"/>
                <w:szCs w:val="20"/>
              </w:rPr>
            </w:pPr>
            <w:r w:rsidRPr="00E92334">
              <w:rPr>
                <w:rFonts w:ascii="Verdana" w:hAnsi="Verdana" w:cs="Times New Roman"/>
                <w:bCs/>
                <w:sz w:val="20"/>
                <w:szCs w:val="20"/>
              </w:rPr>
              <w:t>Sikap Duduk</w:t>
            </w:r>
          </w:p>
        </w:tc>
        <w:tc>
          <w:tcPr>
            <w:tcW w:w="567" w:type="dxa"/>
            <w:tcBorders>
              <w:left w:val="nil"/>
              <w:bottom w:val="single" w:sz="4" w:space="0" w:color="auto"/>
              <w:right w:val="nil"/>
            </w:tcBorders>
          </w:tcPr>
          <w:p w14:paraId="3A514165" w14:textId="77777777" w:rsidR="00622658" w:rsidRPr="00E92334" w:rsidRDefault="00622658" w:rsidP="008810D4">
            <w:pPr>
              <w:tabs>
                <w:tab w:val="left" w:pos="1245"/>
              </w:tabs>
              <w:spacing w:line="276" w:lineRule="auto"/>
              <w:jc w:val="center"/>
              <w:rPr>
                <w:rFonts w:ascii="Verdana" w:hAnsi="Verdana" w:cs="Times New Roman"/>
                <w:bCs/>
                <w:sz w:val="20"/>
                <w:szCs w:val="20"/>
              </w:rPr>
            </w:pPr>
            <w:r w:rsidRPr="00E92334">
              <w:rPr>
                <w:rFonts w:ascii="Verdana" w:hAnsi="Verdana" w:cs="Times New Roman"/>
                <w:bCs/>
                <w:sz w:val="20"/>
                <w:szCs w:val="20"/>
              </w:rPr>
              <w:t>n</w:t>
            </w:r>
          </w:p>
        </w:tc>
        <w:tc>
          <w:tcPr>
            <w:tcW w:w="774" w:type="dxa"/>
            <w:tcBorders>
              <w:left w:val="nil"/>
              <w:bottom w:val="single" w:sz="4" w:space="0" w:color="auto"/>
              <w:right w:val="nil"/>
            </w:tcBorders>
          </w:tcPr>
          <w:p w14:paraId="5A468E24" w14:textId="77777777" w:rsidR="00622658" w:rsidRPr="00E92334" w:rsidRDefault="00622658" w:rsidP="008810D4">
            <w:pPr>
              <w:tabs>
                <w:tab w:val="left" w:pos="1245"/>
              </w:tabs>
              <w:spacing w:line="276" w:lineRule="auto"/>
              <w:jc w:val="center"/>
              <w:rPr>
                <w:rFonts w:ascii="Verdana" w:hAnsi="Verdana" w:cs="Times New Roman"/>
                <w:bCs/>
                <w:sz w:val="20"/>
                <w:szCs w:val="20"/>
              </w:rPr>
            </w:pPr>
            <w:r w:rsidRPr="00E92334">
              <w:rPr>
                <w:rFonts w:ascii="Verdana" w:hAnsi="Verdana" w:cs="Times New Roman"/>
                <w:bCs/>
                <w:sz w:val="20"/>
                <w:szCs w:val="20"/>
              </w:rPr>
              <w:t>%</w:t>
            </w:r>
          </w:p>
        </w:tc>
      </w:tr>
      <w:tr w:rsidR="00622658" w:rsidRPr="00E92334" w14:paraId="68CC6F0C" w14:textId="77777777" w:rsidTr="007A26C8">
        <w:tc>
          <w:tcPr>
            <w:tcW w:w="562" w:type="dxa"/>
            <w:tcBorders>
              <w:left w:val="nil"/>
              <w:bottom w:val="nil"/>
              <w:right w:val="nil"/>
            </w:tcBorders>
          </w:tcPr>
          <w:p w14:paraId="1145A147" w14:textId="77777777" w:rsidR="00622658" w:rsidRPr="00E92334" w:rsidRDefault="00622658" w:rsidP="008810D4">
            <w:pPr>
              <w:tabs>
                <w:tab w:val="left" w:pos="1245"/>
              </w:tabs>
              <w:spacing w:line="276" w:lineRule="auto"/>
              <w:jc w:val="both"/>
              <w:rPr>
                <w:rFonts w:ascii="Verdana" w:hAnsi="Verdana" w:cs="Times New Roman"/>
                <w:bCs/>
                <w:sz w:val="20"/>
                <w:szCs w:val="20"/>
              </w:rPr>
            </w:pPr>
            <w:r w:rsidRPr="00E92334">
              <w:rPr>
                <w:rFonts w:ascii="Verdana" w:hAnsi="Verdana" w:cs="Times New Roman"/>
                <w:bCs/>
                <w:sz w:val="20"/>
                <w:szCs w:val="20"/>
              </w:rPr>
              <w:t>1</w:t>
            </w:r>
          </w:p>
        </w:tc>
        <w:tc>
          <w:tcPr>
            <w:tcW w:w="1985" w:type="dxa"/>
            <w:tcBorders>
              <w:left w:val="nil"/>
              <w:bottom w:val="nil"/>
              <w:right w:val="nil"/>
            </w:tcBorders>
          </w:tcPr>
          <w:p w14:paraId="3748DC70" w14:textId="77777777" w:rsidR="00622658" w:rsidRPr="00E92334" w:rsidRDefault="00622658" w:rsidP="008810D4">
            <w:pPr>
              <w:tabs>
                <w:tab w:val="left" w:pos="1245"/>
              </w:tabs>
              <w:spacing w:line="276" w:lineRule="auto"/>
              <w:jc w:val="both"/>
              <w:rPr>
                <w:rFonts w:ascii="Verdana" w:hAnsi="Verdana" w:cs="Times New Roman"/>
                <w:bCs/>
                <w:sz w:val="20"/>
                <w:szCs w:val="20"/>
              </w:rPr>
            </w:pPr>
            <w:r w:rsidRPr="00E92334">
              <w:rPr>
                <w:rFonts w:ascii="Verdana" w:hAnsi="Verdana" w:cs="Times New Roman"/>
                <w:bCs/>
                <w:sz w:val="20"/>
                <w:szCs w:val="20"/>
              </w:rPr>
              <w:t>Tidak Ergonomi</w:t>
            </w:r>
          </w:p>
        </w:tc>
        <w:tc>
          <w:tcPr>
            <w:tcW w:w="567" w:type="dxa"/>
            <w:tcBorders>
              <w:left w:val="nil"/>
              <w:bottom w:val="nil"/>
              <w:right w:val="nil"/>
            </w:tcBorders>
          </w:tcPr>
          <w:p w14:paraId="013D7EA5" w14:textId="77777777" w:rsidR="00622658" w:rsidRPr="00E92334" w:rsidRDefault="00622658" w:rsidP="008810D4">
            <w:pPr>
              <w:tabs>
                <w:tab w:val="left" w:pos="1245"/>
              </w:tabs>
              <w:spacing w:line="276" w:lineRule="auto"/>
              <w:jc w:val="both"/>
              <w:rPr>
                <w:rFonts w:ascii="Verdana" w:hAnsi="Verdana" w:cs="Times New Roman"/>
                <w:bCs/>
                <w:sz w:val="20"/>
                <w:szCs w:val="20"/>
              </w:rPr>
            </w:pPr>
            <w:r w:rsidRPr="00E92334">
              <w:rPr>
                <w:rFonts w:ascii="Verdana" w:hAnsi="Verdana" w:cs="Times New Roman"/>
                <w:bCs/>
                <w:sz w:val="20"/>
                <w:szCs w:val="20"/>
              </w:rPr>
              <w:t>21</w:t>
            </w:r>
          </w:p>
        </w:tc>
        <w:tc>
          <w:tcPr>
            <w:tcW w:w="774" w:type="dxa"/>
            <w:tcBorders>
              <w:left w:val="nil"/>
              <w:bottom w:val="nil"/>
              <w:right w:val="nil"/>
            </w:tcBorders>
          </w:tcPr>
          <w:p w14:paraId="2F303E22" w14:textId="77777777" w:rsidR="00622658" w:rsidRPr="00E92334" w:rsidRDefault="00622658" w:rsidP="008810D4">
            <w:pPr>
              <w:tabs>
                <w:tab w:val="left" w:pos="1245"/>
              </w:tabs>
              <w:spacing w:line="276" w:lineRule="auto"/>
              <w:jc w:val="both"/>
              <w:rPr>
                <w:rFonts w:ascii="Verdana" w:hAnsi="Verdana" w:cs="Times New Roman"/>
                <w:bCs/>
                <w:sz w:val="20"/>
                <w:szCs w:val="20"/>
              </w:rPr>
            </w:pPr>
            <w:r w:rsidRPr="00E92334">
              <w:rPr>
                <w:rFonts w:ascii="Verdana" w:hAnsi="Verdana" w:cs="Times New Roman"/>
                <w:bCs/>
                <w:sz w:val="20"/>
                <w:szCs w:val="20"/>
              </w:rPr>
              <w:t>58.3</w:t>
            </w:r>
          </w:p>
        </w:tc>
      </w:tr>
      <w:tr w:rsidR="00622658" w:rsidRPr="00E92334" w14:paraId="64484ED2" w14:textId="77777777" w:rsidTr="007A26C8">
        <w:tc>
          <w:tcPr>
            <w:tcW w:w="562" w:type="dxa"/>
            <w:tcBorders>
              <w:top w:val="nil"/>
              <w:left w:val="nil"/>
              <w:bottom w:val="single" w:sz="4" w:space="0" w:color="auto"/>
              <w:right w:val="nil"/>
            </w:tcBorders>
          </w:tcPr>
          <w:p w14:paraId="05CD1CC1" w14:textId="77777777" w:rsidR="00622658" w:rsidRPr="00E92334" w:rsidRDefault="00622658" w:rsidP="008810D4">
            <w:pPr>
              <w:tabs>
                <w:tab w:val="left" w:pos="1245"/>
              </w:tabs>
              <w:spacing w:line="276" w:lineRule="auto"/>
              <w:jc w:val="both"/>
              <w:rPr>
                <w:rFonts w:ascii="Verdana" w:hAnsi="Verdana" w:cs="Times New Roman"/>
                <w:bCs/>
                <w:sz w:val="20"/>
                <w:szCs w:val="20"/>
              </w:rPr>
            </w:pPr>
            <w:r w:rsidRPr="00E92334">
              <w:rPr>
                <w:rFonts w:ascii="Verdana" w:hAnsi="Verdana" w:cs="Times New Roman"/>
                <w:bCs/>
                <w:sz w:val="20"/>
                <w:szCs w:val="20"/>
              </w:rPr>
              <w:t>2</w:t>
            </w:r>
          </w:p>
        </w:tc>
        <w:tc>
          <w:tcPr>
            <w:tcW w:w="1985" w:type="dxa"/>
            <w:tcBorders>
              <w:top w:val="nil"/>
              <w:left w:val="nil"/>
              <w:right w:val="nil"/>
            </w:tcBorders>
          </w:tcPr>
          <w:p w14:paraId="28D4DDCC" w14:textId="77777777" w:rsidR="00622658" w:rsidRPr="00E92334" w:rsidRDefault="00622658" w:rsidP="008810D4">
            <w:pPr>
              <w:tabs>
                <w:tab w:val="left" w:pos="1245"/>
              </w:tabs>
              <w:spacing w:line="276" w:lineRule="auto"/>
              <w:jc w:val="both"/>
              <w:rPr>
                <w:rFonts w:ascii="Verdana" w:hAnsi="Verdana" w:cs="Times New Roman"/>
                <w:bCs/>
                <w:sz w:val="20"/>
                <w:szCs w:val="20"/>
              </w:rPr>
            </w:pPr>
            <w:r w:rsidRPr="00E92334">
              <w:rPr>
                <w:rFonts w:ascii="Verdana" w:hAnsi="Verdana" w:cs="Times New Roman"/>
                <w:bCs/>
                <w:sz w:val="20"/>
                <w:szCs w:val="20"/>
              </w:rPr>
              <w:t>Ergonomi</w:t>
            </w:r>
          </w:p>
        </w:tc>
        <w:tc>
          <w:tcPr>
            <w:tcW w:w="567" w:type="dxa"/>
            <w:tcBorders>
              <w:top w:val="nil"/>
              <w:left w:val="nil"/>
              <w:bottom w:val="single" w:sz="4" w:space="0" w:color="auto"/>
              <w:right w:val="nil"/>
            </w:tcBorders>
          </w:tcPr>
          <w:p w14:paraId="094DB21B" w14:textId="77777777" w:rsidR="00622658" w:rsidRPr="00E92334" w:rsidRDefault="00622658" w:rsidP="008810D4">
            <w:pPr>
              <w:tabs>
                <w:tab w:val="left" w:pos="1245"/>
              </w:tabs>
              <w:spacing w:line="276" w:lineRule="auto"/>
              <w:jc w:val="both"/>
              <w:rPr>
                <w:rFonts w:ascii="Verdana" w:hAnsi="Verdana" w:cs="Times New Roman"/>
                <w:bCs/>
                <w:sz w:val="20"/>
                <w:szCs w:val="20"/>
              </w:rPr>
            </w:pPr>
            <w:r w:rsidRPr="00E92334">
              <w:rPr>
                <w:rFonts w:ascii="Verdana" w:hAnsi="Verdana" w:cs="Times New Roman"/>
                <w:bCs/>
                <w:sz w:val="20"/>
                <w:szCs w:val="20"/>
              </w:rPr>
              <w:t>15</w:t>
            </w:r>
          </w:p>
        </w:tc>
        <w:tc>
          <w:tcPr>
            <w:tcW w:w="774" w:type="dxa"/>
            <w:tcBorders>
              <w:top w:val="nil"/>
              <w:left w:val="nil"/>
              <w:bottom w:val="single" w:sz="4" w:space="0" w:color="auto"/>
              <w:right w:val="nil"/>
            </w:tcBorders>
          </w:tcPr>
          <w:p w14:paraId="04B664DE" w14:textId="77777777" w:rsidR="00622658" w:rsidRPr="00E92334" w:rsidRDefault="00622658" w:rsidP="008810D4">
            <w:pPr>
              <w:tabs>
                <w:tab w:val="left" w:pos="1245"/>
              </w:tabs>
              <w:spacing w:line="276" w:lineRule="auto"/>
              <w:jc w:val="both"/>
              <w:rPr>
                <w:rFonts w:ascii="Verdana" w:hAnsi="Verdana" w:cs="Times New Roman"/>
                <w:bCs/>
                <w:sz w:val="20"/>
                <w:szCs w:val="20"/>
              </w:rPr>
            </w:pPr>
            <w:r w:rsidRPr="00E92334">
              <w:rPr>
                <w:rFonts w:ascii="Verdana" w:hAnsi="Verdana" w:cs="Times New Roman"/>
                <w:bCs/>
                <w:sz w:val="20"/>
                <w:szCs w:val="20"/>
              </w:rPr>
              <w:t>41.7</w:t>
            </w:r>
          </w:p>
        </w:tc>
      </w:tr>
      <w:tr w:rsidR="00622658" w:rsidRPr="00E92334" w14:paraId="58535756" w14:textId="77777777" w:rsidTr="007A26C8">
        <w:tc>
          <w:tcPr>
            <w:tcW w:w="562" w:type="dxa"/>
            <w:tcBorders>
              <w:left w:val="nil"/>
              <w:right w:val="nil"/>
            </w:tcBorders>
          </w:tcPr>
          <w:p w14:paraId="4504B4A4" w14:textId="77777777" w:rsidR="00622658" w:rsidRPr="00E92334" w:rsidRDefault="00622658" w:rsidP="008810D4">
            <w:pPr>
              <w:tabs>
                <w:tab w:val="left" w:pos="1245"/>
              </w:tabs>
              <w:spacing w:line="276" w:lineRule="auto"/>
              <w:jc w:val="both"/>
              <w:rPr>
                <w:rFonts w:ascii="Verdana" w:hAnsi="Verdana" w:cs="Times New Roman"/>
                <w:bCs/>
                <w:sz w:val="20"/>
                <w:szCs w:val="20"/>
              </w:rPr>
            </w:pPr>
          </w:p>
        </w:tc>
        <w:tc>
          <w:tcPr>
            <w:tcW w:w="1985" w:type="dxa"/>
            <w:tcBorders>
              <w:left w:val="nil"/>
              <w:right w:val="nil"/>
            </w:tcBorders>
          </w:tcPr>
          <w:p w14:paraId="6092D610" w14:textId="77777777" w:rsidR="00622658" w:rsidRPr="00E92334" w:rsidRDefault="00622658" w:rsidP="008810D4">
            <w:pPr>
              <w:tabs>
                <w:tab w:val="left" w:pos="1245"/>
              </w:tabs>
              <w:spacing w:line="276" w:lineRule="auto"/>
              <w:jc w:val="both"/>
              <w:rPr>
                <w:rFonts w:ascii="Verdana" w:hAnsi="Verdana" w:cs="Times New Roman"/>
                <w:bCs/>
                <w:sz w:val="20"/>
                <w:szCs w:val="20"/>
              </w:rPr>
            </w:pPr>
            <w:r w:rsidRPr="00E92334">
              <w:rPr>
                <w:rFonts w:ascii="Verdana" w:hAnsi="Verdana" w:cs="Times New Roman"/>
                <w:bCs/>
                <w:sz w:val="20"/>
                <w:szCs w:val="20"/>
              </w:rPr>
              <w:t>Total</w:t>
            </w:r>
          </w:p>
        </w:tc>
        <w:tc>
          <w:tcPr>
            <w:tcW w:w="567" w:type="dxa"/>
            <w:tcBorders>
              <w:left w:val="nil"/>
              <w:right w:val="nil"/>
            </w:tcBorders>
          </w:tcPr>
          <w:p w14:paraId="7C2AFF85" w14:textId="77777777" w:rsidR="00622658" w:rsidRPr="00E92334" w:rsidRDefault="00622658" w:rsidP="008810D4">
            <w:pPr>
              <w:tabs>
                <w:tab w:val="left" w:pos="1245"/>
              </w:tabs>
              <w:spacing w:line="276" w:lineRule="auto"/>
              <w:jc w:val="both"/>
              <w:rPr>
                <w:rFonts w:ascii="Verdana" w:hAnsi="Verdana" w:cs="Times New Roman"/>
                <w:bCs/>
                <w:sz w:val="20"/>
                <w:szCs w:val="20"/>
              </w:rPr>
            </w:pPr>
            <w:r w:rsidRPr="00E92334">
              <w:rPr>
                <w:rFonts w:ascii="Verdana" w:hAnsi="Verdana" w:cs="Times New Roman"/>
                <w:bCs/>
                <w:sz w:val="20"/>
                <w:szCs w:val="20"/>
              </w:rPr>
              <w:t>36</w:t>
            </w:r>
          </w:p>
        </w:tc>
        <w:tc>
          <w:tcPr>
            <w:tcW w:w="774" w:type="dxa"/>
            <w:tcBorders>
              <w:left w:val="nil"/>
              <w:right w:val="nil"/>
            </w:tcBorders>
          </w:tcPr>
          <w:p w14:paraId="18999E1C" w14:textId="77777777" w:rsidR="00622658" w:rsidRPr="00E92334" w:rsidRDefault="00622658" w:rsidP="008810D4">
            <w:pPr>
              <w:tabs>
                <w:tab w:val="left" w:pos="1245"/>
              </w:tabs>
              <w:spacing w:line="276" w:lineRule="auto"/>
              <w:jc w:val="both"/>
              <w:rPr>
                <w:rFonts w:ascii="Verdana" w:hAnsi="Verdana" w:cs="Times New Roman"/>
                <w:bCs/>
                <w:sz w:val="20"/>
                <w:szCs w:val="20"/>
              </w:rPr>
            </w:pPr>
            <w:r w:rsidRPr="00E92334">
              <w:rPr>
                <w:rFonts w:ascii="Verdana" w:hAnsi="Verdana" w:cs="Times New Roman"/>
                <w:bCs/>
                <w:sz w:val="20"/>
                <w:szCs w:val="20"/>
              </w:rPr>
              <w:t>100</w:t>
            </w:r>
          </w:p>
        </w:tc>
      </w:tr>
    </w:tbl>
    <w:p w14:paraId="104A5CCE" w14:textId="77777777" w:rsidR="00622658" w:rsidRPr="00E92334" w:rsidRDefault="00622658" w:rsidP="008810D4">
      <w:pPr>
        <w:tabs>
          <w:tab w:val="left" w:pos="1245"/>
        </w:tabs>
        <w:spacing w:after="0" w:line="276" w:lineRule="auto"/>
        <w:jc w:val="both"/>
        <w:rPr>
          <w:rFonts w:ascii="Verdana" w:hAnsi="Verdana" w:cs="Times New Roman"/>
          <w:b/>
          <w:sz w:val="20"/>
          <w:szCs w:val="20"/>
        </w:rPr>
      </w:pPr>
    </w:p>
    <w:p w14:paraId="0FD70728" w14:textId="3FCC283B" w:rsidR="00622658" w:rsidRPr="00E92334" w:rsidRDefault="00622658" w:rsidP="008810D4">
      <w:pPr>
        <w:tabs>
          <w:tab w:val="left" w:pos="1245"/>
        </w:tabs>
        <w:spacing w:after="0" w:line="276" w:lineRule="auto"/>
        <w:jc w:val="both"/>
        <w:rPr>
          <w:rFonts w:ascii="Verdana" w:hAnsi="Verdana" w:cs="Times New Roman"/>
          <w:sz w:val="20"/>
          <w:szCs w:val="20"/>
        </w:rPr>
      </w:pPr>
      <w:r w:rsidRPr="00E92334">
        <w:rPr>
          <w:rFonts w:ascii="Verdana" w:hAnsi="Verdana" w:cs="Times New Roman"/>
          <w:sz w:val="20"/>
          <w:szCs w:val="20"/>
        </w:rPr>
        <w:t xml:space="preserve">Berdasarkan tabel 2 di atas </w:t>
      </w:r>
      <w:proofErr w:type="spellStart"/>
      <w:r w:rsidR="003E33CD">
        <w:rPr>
          <w:rFonts w:ascii="Verdana" w:hAnsi="Verdana" w:cs="Times New Roman"/>
          <w:sz w:val="20"/>
          <w:szCs w:val="20"/>
          <w:lang w:val="en-US"/>
        </w:rPr>
        <w:t>memperlihatkan</w:t>
      </w:r>
      <w:proofErr w:type="spellEnd"/>
      <w:r w:rsidRPr="00E92334">
        <w:rPr>
          <w:rFonts w:ascii="Verdana" w:hAnsi="Verdana" w:cs="Times New Roman"/>
          <w:sz w:val="20"/>
          <w:szCs w:val="20"/>
        </w:rPr>
        <w:t xml:space="preserve"> bahwa pekerja yang mengalami sikap duduk ergonomi sebanyak 15 orang (41,7%), sedangkan pekerja yang sikap duduknya tidak ergonomi sebanyak 21 orang (58,3). </w:t>
      </w:r>
    </w:p>
    <w:p w14:paraId="473A4579" w14:textId="77777777" w:rsidR="00622658" w:rsidRPr="00E92334" w:rsidRDefault="00622658" w:rsidP="008810D4">
      <w:pPr>
        <w:spacing w:after="0" w:line="276" w:lineRule="auto"/>
        <w:jc w:val="both"/>
        <w:rPr>
          <w:rFonts w:ascii="Verdana" w:hAnsi="Verdana" w:cs="Times New Roman"/>
          <w:b/>
          <w:sz w:val="20"/>
          <w:szCs w:val="20"/>
        </w:rPr>
      </w:pPr>
    </w:p>
    <w:p w14:paraId="218818C9" w14:textId="77777777" w:rsidR="00622658" w:rsidRPr="00E92334" w:rsidRDefault="00622658" w:rsidP="008810D4">
      <w:pPr>
        <w:spacing w:after="0" w:line="276" w:lineRule="auto"/>
        <w:ind w:left="-90" w:firstLine="90"/>
        <w:jc w:val="center"/>
        <w:rPr>
          <w:rFonts w:ascii="Verdana" w:hAnsi="Verdana" w:cs="Times New Roman"/>
          <w:bCs/>
          <w:sz w:val="20"/>
          <w:szCs w:val="20"/>
        </w:rPr>
      </w:pPr>
      <w:r w:rsidRPr="00E92334">
        <w:rPr>
          <w:rFonts w:ascii="Verdana" w:hAnsi="Verdana" w:cs="Times New Roman"/>
          <w:bCs/>
          <w:sz w:val="20"/>
          <w:szCs w:val="20"/>
        </w:rPr>
        <w:t>Tabel 3</w:t>
      </w:r>
      <w:r w:rsidR="008810D4" w:rsidRPr="00E92334">
        <w:rPr>
          <w:rFonts w:ascii="Verdana" w:hAnsi="Verdana" w:cs="Times New Roman"/>
          <w:bCs/>
          <w:sz w:val="20"/>
          <w:szCs w:val="20"/>
          <w:lang w:val="en-US"/>
        </w:rPr>
        <w:t>.</w:t>
      </w:r>
      <w:r w:rsidRPr="00E92334">
        <w:rPr>
          <w:rFonts w:ascii="Verdana" w:hAnsi="Verdana" w:cs="Times New Roman"/>
          <w:bCs/>
          <w:sz w:val="20"/>
          <w:szCs w:val="20"/>
        </w:rPr>
        <w:t xml:space="preserve"> Distribusi Responden Berdasarkan Lama Duduk</w:t>
      </w:r>
    </w:p>
    <w:tbl>
      <w:tblPr>
        <w:tblStyle w:val="TableGrid"/>
        <w:tblW w:w="0" w:type="auto"/>
        <w:tblLook w:val="04A0" w:firstRow="1" w:lastRow="0" w:firstColumn="1" w:lastColumn="0" w:noHBand="0" w:noVBand="1"/>
      </w:tblPr>
      <w:tblGrid>
        <w:gridCol w:w="704"/>
        <w:gridCol w:w="1701"/>
        <w:gridCol w:w="709"/>
        <w:gridCol w:w="774"/>
      </w:tblGrid>
      <w:tr w:rsidR="00622658" w:rsidRPr="00E92334" w14:paraId="7E8DD8C8" w14:textId="77777777" w:rsidTr="007A26C8">
        <w:tc>
          <w:tcPr>
            <w:tcW w:w="704" w:type="dxa"/>
            <w:tcBorders>
              <w:left w:val="nil"/>
              <w:bottom w:val="single" w:sz="4" w:space="0" w:color="auto"/>
              <w:right w:val="nil"/>
            </w:tcBorders>
          </w:tcPr>
          <w:p w14:paraId="7D2BAB16"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No</w:t>
            </w:r>
          </w:p>
        </w:tc>
        <w:tc>
          <w:tcPr>
            <w:tcW w:w="1701" w:type="dxa"/>
            <w:tcBorders>
              <w:left w:val="nil"/>
              <w:bottom w:val="single" w:sz="4" w:space="0" w:color="auto"/>
              <w:right w:val="nil"/>
            </w:tcBorders>
          </w:tcPr>
          <w:p w14:paraId="0F4F638E"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Lama Duduk</w:t>
            </w:r>
          </w:p>
        </w:tc>
        <w:tc>
          <w:tcPr>
            <w:tcW w:w="709" w:type="dxa"/>
            <w:tcBorders>
              <w:left w:val="nil"/>
              <w:bottom w:val="single" w:sz="4" w:space="0" w:color="auto"/>
              <w:right w:val="nil"/>
            </w:tcBorders>
          </w:tcPr>
          <w:p w14:paraId="73AAFC19"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n</w:t>
            </w:r>
          </w:p>
        </w:tc>
        <w:tc>
          <w:tcPr>
            <w:tcW w:w="774" w:type="dxa"/>
            <w:tcBorders>
              <w:left w:val="nil"/>
              <w:bottom w:val="single" w:sz="4" w:space="0" w:color="auto"/>
              <w:right w:val="nil"/>
            </w:tcBorders>
          </w:tcPr>
          <w:p w14:paraId="01965029"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w:t>
            </w:r>
          </w:p>
        </w:tc>
      </w:tr>
      <w:tr w:rsidR="00622658" w:rsidRPr="00E92334" w14:paraId="75C5BBB6" w14:textId="77777777" w:rsidTr="007A26C8">
        <w:tc>
          <w:tcPr>
            <w:tcW w:w="704" w:type="dxa"/>
            <w:tcBorders>
              <w:left w:val="nil"/>
              <w:bottom w:val="nil"/>
              <w:right w:val="nil"/>
            </w:tcBorders>
          </w:tcPr>
          <w:p w14:paraId="22C27116"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1</w:t>
            </w:r>
          </w:p>
        </w:tc>
        <w:tc>
          <w:tcPr>
            <w:tcW w:w="1701" w:type="dxa"/>
            <w:tcBorders>
              <w:left w:val="nil"/>
              <w:bottom w:val="nil"/>
              <w:right w:val="nil"/>
            </w:tcBorders>
          </w:tcPr>
          <w:p w14:paraId="187924BF"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Lama</w:t>
            </w:r>
          </w:p>
        </w:tc>
        <w:tc>
          <w:tcPr>
            <w:tcW w:w="709" w:type="dxa"/>
            <w:tcBorders>
              <w:left w:val="nil"/>
              <w:bottom w:val="nil"/>
              <w:right w:val="nil"/>
            </w:tcBorders>
          </w:tcPr>
          <w:p w14:paraId="7A837F5C"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23</w:t>
            </w:r>
          </w:p>
        </w:tc>
        <w:tc>
          <w:tcPr>
            <w:tcW w:w="774" w:type="dxa"/>
            <w:tcBorders>
              <w:left w:val="nil"/>
              <w:bottom w:val="nil"/>
              <w:right w:val="nil"/>
            </w:tcBorders>
          </w:tcPr>
          <w:p w14:paraId="21B9F3AB"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63.9</w:t>
            </w:r>
          </w:p>
        </w:tc>
      </w:tr>
      <w:tr w:rsidR="00622658" w:rsidRPr="00E92334" w14:paraId="7067B509" w14:textId="77777777" w:rsidTr="007A26C8">
        <w:tc>
          <w:tcPr>
            <w:tcW w:w="704" w:type="dxa"/>
            <w:tcBorders>
              <w:top w:val="nil"/>
              <w:left w:val="nil"/>
              <w:bottom w:val="single" w:sz="4" w:space="0" w:color="auto"/>
              <w:right w:val="nil"/>
            </w:tcBorders>
          </w:tcPr>
          <w:p w14:paraId="3DBF3818"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2</w:t>
            </w:r>
          </w:p>
        </w:tc>
        <w:tc>
          <w:tcPr>
            <w:tcW w:w="1701" w:type="dxa"/>
            <w:tcBorders>
              <w:top w:val="nil"/>
              <w:left w:val="nil"/>
              <w:bottom w:val="single" w:sz="4" w:space="0" w:color="auto"/>
              <w:right w:val="nil"/>
            </w:tcBorders>
          </w:tcPr>
          <w:p w14:paraId="6BD7B7AC"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 xml:space="preserve">Tidak Lama </w:t>
            </w:r>
          </w:p>
        </w:tc>
        <w:tc>
          <w:tcPr>
            <w:tcW w:w="709" w:type="dxa"/>
            <w:tcBorders>
              <w:top w:val="nil"/>
              <w:left w:val="nil"/>
              <w:bottom w:val="single" w:sz="4" w:space="0" w:color="auto"/>
              <w:right w:val="nil"/>
            </w:tcBorders>
          </w:tcPr>
          <w:p w14:paraId="4DAE4236"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13</w:t>
            </w:r>
          </w:p>
        </w:tc>
        <w:tc>
          <w:tcPr>
            <w:tcW w:w="774" w:type="dxa"/>
            <w:tcBorders>
              <w:top w:val="nil"/>
              <w:left w:val="nil"/>
              <w:bottom w:val="single" w:sz="4" w:space="0" w:color="auto"/>
              <w:right w:val="nil"/>
            </w:tcBorders>
          </w:tcPr>
          <w:p w14:paraId="312EEDDB"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36.1</w:t>
            </w:r>
          </w:p>
        </w:tc>
      </w:tr>
      <w:tr w:rsidR="00622658" w:rsidRPr="00E92334" w14:paraId="0E646BD2" w14:textId="77777777" w:rsidTr="007A26C8">
        <w:tc>
          <w:tcPr>
            <w:tcW w:w="704" w:type="dxa"/>
            <w:tcBorders>
              <w:left w:val="nil"/>
              <w:right w:val="nil"/>
            </w:tcBorders>
          </w:tcPr>
          <w:p w14:paraId="5599093D" w14:textId="77777777" w:rsidR="00622658" w:rsidRPr="00E92334" w:rsidRDefault="00622658" w:rsidP="008810D4">
            <w:pPr>
              <w:spacing w:line="276" w:lineRule="auto"/>
              <w:jc w:val="both"/>
              <w:rPr>
                <w:rFonts w:ascii="Verdana" w:hAnsi="Verdana" w:cs="Times New Roman"/>
                <w:bCs/>
                <w:sz w:val="20"/>
                <w:szCs w:val="20"/>
              </w:rPr>
            </w:pPr>
          </w:p>
        </w:tc>
        <w:tc>
          <w:tcPr>
            <w:tcW w:w="1701" w:type="dxa"/>
            <w:tcBorders>
              <w:left w:val="nil"/>
              <w:right w:val="nil"/>
            </w:tcBorders>
          </w:tcPr>
          <w:p w14:paraId="6B044372"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 xml:space="preserve">Total </w:t>
            </w:r>
          </w:p>
        </w:tc>
        <w:tc>
          <w:tcPr>
            <w:tcW w:w="709" w:type="dxa"/>
            <w:tcBorders>
              <w:left w:val="nil"/>
              <w:right w:val="nil"/>
            </w:tcBorders>
          </w:tcPr>
          <w:p w14:paraId="1D9C67E6"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36</w:t>
            </w:r>
          </w:p>
        </w:tc>
        <w:tc>
          <w:tcPr>
            <w:tcW w:w="774" w:type="dxa"/>
            <w:tcBorders>
              <w:left w:val="nil"/>
              <w:right w:val="nil"/>
            </w:tcBorders>
          </w:tcPr>
          <w:p w14:paraId="144AA339" w14:textId="77777777" w:rsidR="00622658" w:rsidRPr="00E92334" w:rsidRDefault="00622658" w:rsidP="008810D4">
            <w:pPr>
              <w:spacing w:line="276" w:lineRule="auto"/>
              <w:jc w:val="both"/>
              <w:rPr>
                <w:rFonts w:ascii="Verdana" w:hAnsi="Verdana" w:cs="Times New Roman"/>
                <w:bCs/>
                <w:sz w:val="20"/>
                <w:szCs w:val="20"/>
              </w:rPr>
            </w:pPr>
            <w:r w:rsidRPr="00E92334">
              <w:rPr>
                <w:rFonts w:ascii="Verdana" w:hAnsi="Verdana" w:cs="Times New Roman"/>
                <w:bCs/>
                <w:sz w:val="20"/>
                <w:szCs w:val="20"/>
              </w:rPr>
              <w:t>100</w:t>
            </w:r>
          </w:p>
        </w:tc>
      </w:tr>
    </w:tbl>
    <w:p w14:paraId="3D890DEA" w14:textId="77777777" w:rsidR="00622658" w:rsidRPr="00E92334" w:rsidRDefault="00622658" w:rsidP="008810D4">
      <w:pPr>
        <w:spacing w:after="0" w:line="276" w:lineRule="auto"/>
        <w:ind w:firstLine="540"/>
        <w:jc w:val="both"/>
        <w:rPr>
          <w:rFonts w:ascii="Verdana" w:hAnsi="Verdana" w:cs="Times New Roman"/>
          <w:sz w:val="20"/>
          <w:szCs w:val="20"/>
        </w:rPr>
      </w:pPr>
      <w:r w:rsidRPr="00E92334">
        <w:rPr>
          <w:rFonts w:ascii="Verdana" w:hAnsi="Verdana" w:cs="Times New Roman"/>
          <w:sz w:val="20"/>
          <w:szCs w:val="20"/>
        </w:rPr>
        <w:t>Dari tabel 3 di atas maka dapat diketahui bahwa pekerja yang mengalami lama duduk sebanyak 23 orang (63,9%), sedangkan tidak lama duduk sebanyak 13 orang (36,1%).</w:t>
      </w:r>
    </w:p>
    <w:p w14:paraId="4DE78D71" w14:textId="77777777" w:rsidR="008810D4" w:rsidRPr="00E92334" w:rsidRDefault="008810D4" w:rsidP="008810D4">
      <w:pPr>
        <w:tabs>
          <w:tab w:val="left" w:pos="1245"/>
        </w:tabs>
        <w:spacing w:after="0" w:line="276" w:lineRule="auto"/>
        <w:jc w:val="both"/>
        <w:rPr>
          <w:rFonts w:ascii="Verdana" w:hAnsi="Verdana" w:cs="Times New Roman"/>
          <w:sz w:val="20"/>
          <w:szCs w:val="20"/>
        </w:rPr>
      </w:pPr>
    </w:p>
    <w:p w14:paraId="472A142C" w14:textId="77777777" w:rsidR="00622658" w:rsidRPr="00E92334" w:rsidRDefault="00622658" w:rsidP="008810D4">
      <w:pPr>
        <w:spacing w:after="0" w:line="276" w:lineRule="auto"/>
        <w:jc w:val="center"/>
        <w:rPr>
          <w:rFonts w:ascii="Verdana" w:hAnsi="Verdana" w:cs="Times New Roman"/>
          <w:bCs/>
          <w:sz w:val="20"/>
          <w:szCs w:val="20"/>
        </w:rPr>
      </w:pPr>
      <w:r w:rsidRPr="00E92334">
        <w:rPr>
          <w:rFonts w:ascii="Verdana" w:hAnsi="Verdana" w:cs="Times New Roman"/>
          <w:bCs/>
          <w:sz w:val="20"/>
          <w:szCs w:val="20"/>
        </w:rPr>
        <w:t>Tabel 4</w:t>
      </w:r>
      <w:r w:rsidR="008810D4" w:rsidRPr="00E92334">
        <w:rPr>
          <w:rFonts w:ascii="Verdana" w:hAnsi="Verdana" w:cs="Times New Roman"/>
          <w:bCs/>
          <w:sz w:val="20"/>
          <w:szCs w:val="20"/>
          <w:lang w:val="en-US"/>
        </w:rPr>
        <w:t>.</w:t>
      </w:r>
      <w:r w:rsidRPr="00E92334">
        <w:rPr>
          <w:rFonts w:ascii="Verdana" w:hAnsi="Verdana" w:cs="Times New Roman"/>
          <w:bCs/>
          <w:sz w:val="20"/>
          <w:szCs w:val="20"/>
        </w:rPr>
        <w:t xml:space="preserve"> Distribusi Responden Berdasarkan Nyeri Punggung Bawah</w:t>
      </w:r>
    </w:p>
    <w:tbl>
      <w:tblPr>
        <w:tblStyle w:val="TableGrid"/>
        <w:tblW w:w="0" w:type="auto"/>
        <w:tblLook w:val="04A0" w:firstRow="1" w:lastRow="0" w:firstColumn="1" w:lastColumn="0" w:noHBand="0" w:noVBand="1"/>
      </w:tblPr>
      <w:tblGrid>
        <w:gridCol w:w="562"/>
        <w:gridCol w:w="1843"/>
        <w:gridCol w:w="709"/>
        <w:gridCol w:w="798"/>
      </w:tblGrid>
      <w:tr w:rsidR="00622658" w:rsidRPr="00E92334" w14:paraId="4712EA54" w14:textId="77777777" w:rsidTr="007A26C8">
        <w:tc>
          <w:tcPr>
            <w:tcW w:w="562" w:type="dxa"/>
            <w:tcBorders>
              <w:left w:val="nil"/>
              <w:bottom w:val="single" w:sz="4" w:space="0" w:color="auto"/>
              <w:right w:val="nil"/>
            </w:tcBorders>
          </w:tcPr>
          <w:p w14:paraId="3454B9F2" w14:textId="77777777" w:rsidR="00622658" w:rsidRPr="00E92334" w:rsidRDefault="00622658" w:rsidP="008810D4">
            <w:pPr>
              <w:tabs>
                <w:tab w:val="left" w:pos="1245"/>
              </w:tabs>
              <w:spacing w:line="276" w:lineRule="auto"/>
              <w:jc w:val="both"/>
              <w:rPr>
                <w:rFonts w:ascii="Verdana" w:hAnsi="Verdana" w:cs="Times New Roman"/>
                <w:sz w:val="20"/>
                <w:szCs w:val="20"/>
              </w:rPr>
            </w:pPr>
            <w:r w:rsidRPr="00E92334">
              <w:rPr>
                <w:rFonts w:ascii="Verdana" w:hAnsi="Verdana" w:cs="Times New Roman"/>
                <w:sz w:val="20"/>
                <w:szCs w:val="20"/>
              </w:rPr>
              <w:t>No</w:t>
            </w:r>
          </w:p>
        </w:tc>
        <w:tc>
          <w:tcPr>
            <w:tcW w:w="1843" w:type="dxa"/>
            <w:tcBorders>
              <w:left w:val="nil"/>
              <w:bottom w:val="single" w:sz="4" w:space="0" w:color="auto"/>
              <w:right w:val="nil"/>
            </w:tcBorders>
          </w:tcPr>
          <w:p w14:paraId="316E4A36" w14:textId="77777777" w:rsidR="00622658" w:rsidRPr="00E92334" w:rsidRDefault="00622658" w:rsidP="008810D4">
            <w:pPr>
              <w:tabs>
                <w:tab w:val="left" w:pos="1245"/>
              </w:tabs>
              <w:spacing w:line="276" w:lineRule="auto"/>
              <w:jc w:val="both"/>
              <w:rPr>
                <w:rFonts w:ascii="Verdana" w:hAnsi="Verdana" w:cs="Times New Roman"/>
                <w:sz w:val="20"/>
                <w:szCs w:val="20"/>
              </w:rPr>
            </w:pPr>
            <w:r w:rsidRPr="00E92334">
              <w:rPr>
                <w:rFonts w:ascii="Verdana" w:hAnsi="Verdana" w:cs="Times New Roman"/>
                <w:sz w:val="20"/>
                <w:szCs w:val="20"/>
              </w:rPr>
              <w:t>Nyeri Punggung Bawah</w:t>
            </w:r>
          </w:p>
        </w:tc>
        <w:tc>
          <w:tcPr>
            <w:tcW w:w="709" w:type="dxa"/>
            <w:tcBorders>
              <w:left w:val="nil"/>
              <w:bottom w:val="single" w:sz="4" w:space="0" w:color="auto"/>
              <w:right w:val="nil"/>
            </w:tcBorders>
          </w:tcPr>
          <w:p w14:paraId="6F21D687" w14:textId="77777777" w:rsidR="00622658" w:rsidRPr="00E92334" w:rsidRDefault="00622658" w:rsidP="008810D4">
            <w:pPr>
              <w:tabs>
                <w:tab w:val="left" w:pos="1245"/>
              </w:tabs>
              <w:spacing w:line="276" w:lineRule="auto"/>
              <w:jc w:val="both"/>
              <w:rPr>
                <w:rFonts w:ascii="Verdana" w:hAnsi="Verdana" w:cs="Times New Roman"/>
                <w:sz w:val="20"/>
                <w:szCs w:val="20"/>
              </w:rPr>
            </w:pPr>
            <w:r w:rsidRPr="00E92334">
              <w:rPr>
                <w:rFonts w:ascii="Verdana" w:hAnsi="Verdana" w:cs="Times New Roman"/>
                <w:sz w:val="20"/>
                <w:szCs w:val="20"/>
              </w:rPr>
              <w:t>n</w:t>
            </w:r>
          </w:p>
        </w:tc>
        <w:tc>
          <w:tcPr>
            <w:tcW w:w="774" w:type="dxa"/>
            <w:tcBorders>
              <w:left w:val="nil"/>
              <w:bottom w:val="single" w:sz="4" w:space="0" w:color="auto"/>
              <w:right w:val="nil"/>
            </w:tcBorders>
          </w:tcPr>
          <w:p w14:paraId="002FDBE1" w14:textId="77777777" w:rsidR="00622658" w:rsidRPr="00E92334" w:rsidRDefault="00622658" w:rsidP="008810D4">
            <w:pPr>
              <w:tabs>
                <w:tab w:val="left" w:pos="1245"/>
              </w:tabs>
              <w:spacing w:line="276" w:lineRule="auto"/>
              <w:jc w:val="both"/>
              <w:rPr>
                <w:rFonts w:ascii="Verdana" w:hAnsi="Verdana" w:cs="Times New Roman"/>
                <w:sz w:val="20"/>
                <w:szCs w:val="20"/>
              </w:rPr>
            </w:pPr>
            <w:r w:rsidRPr="00E92334">
              <w:rPr>
                <w:rFonts w:ascii="Verdana" w:hAnsi="Verdana" w:cs="Times New Roman"/>
                <w:sz w:val="20"/>
                <w:szCs w:val="20"/>
              </w:rPr>
              <w:t>%</w:t>
            </w:r>
          </w:p>
        </w:tc>
      </w:tr>
      <w:tr w:rsidR="00622658" w:rsidRPr="00E92334" w14:paraId="269CBCB1" w14:textId="77777777" w:rsidTr="007A26C8">
        <w:tc>
          <w:tcPr>
            <w:tcW w:w="562" w:type="dxa"/>
            <w:tcBorders>
              <w:left w:val="nil"/>
              <w:bottom w:val="nil"/>
              <w:right w:val="nil"/>
            </w:tcBorders>
          </w:tcPr>
          <w:p w14:paraId="3BB47D12" w14:textId="77777777" w:rsidR="00622658" w:rsidRPr="00E92334" w:rsidRDefault="00622658" w:rsidP="008810D4">
            <w:pPr>
              <w:tabs>
                <w:tab w:val="left" w:pos="1245"/>
              </w:tabs>
              <w:spacing w:line="276" w:lineRule="auto"/>
              <w:jc w:val="both"/>
              <w:rPr>
                <w:rFonts w:ascii="Verdana" w:hAnsi="Verdana" w:cs="Times New Roman"/>
                <w:sz w:val="20"/>
                <w:szCs w:val="20"/>
              </w:rPr>
            </w:pPr>
            <w:r w:rsidRPr="00E92334">
              <w:rPr>
                <w:rFonts w:ascii="Verdana" w:hAnsi="Verdana" w:cs="Times New Roman"/>
                <w:sz w:val="20"/>
                <w:szCs w:val="20"/>
              </w:rPr>
              <w:t>1</w:t>
            </w:r>
          </w:p>
        </w:tc>
        <w:tc>
          <w:tcPr>
            <w:tcW w:w="1843" w:type="dxa"/>
            <w:tcBorders>
              <w:left w:val="nil"/>
              <w:bottom w:val="nil"/>
              <w:right w:val="nil"/>
            </w:tcBorders>
          </w:tcPr>
          <w:p w14:paraId="162EFAA0" w14:textId="77777777" w:rsidR="00622658" w:rsidRPr="00E92334" w:rsidRDefault="00622658" w:rsidP="008810D4">
            <w:pPr>
              <w:tabs>
                <w:tab w:val="left" w:pos="1245"/>
              </w:tabs>
              <w:spacing w:line="276" w:lineRule="auto"/>
              <w:jc w:val="both"/>
              <w:rPr>
                <w:rFonts w:ascii="Verdana" w:hAnsi="Verdana" w:cs="Times New Roman"/>
                <w:sz w:val="20"/>
                <w:szCs w:val="20"/>
              </w:rPr>
            </w:pPr>
            <w:r w:rsidRPr="00E92334">
              <w:rPr>
                <w:rFonts w:ascii="Verdana" w:hAnsi="Verdana" w:cs="Times New Roman"/>
                <w:sz w:val="20"/>
                <w:szCs w:val="20"/>
              </w:rPr>
              <w:t>Tidak Nyeri</w:t>
            </w:r>
          </w:p>
        </w:tc>
        <w:tc>
          <w:tcPr>
            <w:tcW w:w="709" w:type="dxa"/>
            <w:tcBorders>
              <w:left w:val="nil"/>
              <w:bottom w:val="nil"/>
              <w:right w:val="nil"/>
            </w:tcBorders>
          </w:tcPr>
          <w:p w14:paraId="235192DC" w14:textId="77777777" w:rsidR="00622658" w:rsidRPr="00E92334" w:rsidRDefault="00622658" w:rsidP="008810D4">
            <w:pPr>
              <w:tabs>
                <w:tab w:val="left" w:pos="1245"/>
              </w:tabs>
              <w:spacing w:line="276" w:lineRule="auto"/>
              <w:jc w:val="both"/>
              <w:rPr>
                <w:rFonts w:ascii="Verdana" w:hAnsi="Verdana" w:cs="Times New Roman"/>
                <w:sz w:val="20"/>
                <w:szCs w:val="20"/>
              </w:rPr>
            </w:pPr>
            <w:r w:rsidRPr="00E92334">
              <w:rPr>
                <w:rFonts w:ascii="Verdana" w:hAnsi="Verdana" w:cs="Times New Roman"/>
                <w:sz w:val="20"/>
                <w:szCs w:val="20"/>
              </w:rPr>
              <w:t>18</w:t>
            </w:r>
          </w:p>
        </w:tc>
        <w:tc>
          <w:tcPr>
            <w:tcW w:w="774" w:type="dxa"/>
            <w:tcBorders>
              <w:left w:val="nil"/>
              <w:bottom w:val="nil"/>
              <w:right w:val="nil"/>
            </w:tcBorders>
          </w:tcPr>
          <w:p w14:paraId="0B7BC762" w14:textId="77777777" w:rsidR="00622658" w:rsidRPr="00E92334" w:rsidRDefault="00622658" w:rsidP="008810D4">
            <w:pPr>
              <w:tabs>
                <w:tab w:val="left" w:pos="1245"/>
              </w:tabs>
              <w:spacing w:line="276" w:lineRule="auto"/>
              <w:jc w:val="both"/>
              <w:rPr>
                <w:rFonts w:ascii="Verdana" w:hAnsi="Verdana" w:cs="Times New Roman"/>
                <w:sz w:val="20"/>
                <w:szCs w:val="20"/>
              </w:rPr>
            </w:pPr>
            <w:r w:rsidRPr="00E92334">
              <w:rPr>
                <w:rFonts w:ascii="Verdana" w:hAnsi="Verdana" w:cs="Times New Roman"/>
                <w:sz w:val="20"/>
                <w:szCs w:val="20"/>
              </w:rPr>
              <w:t>50.0</w:t>
            </w:r>
          </w:p>
        </w:tc>
      </w:tr>
      <w:tr w:rsidR="00622658" w:rsidRPr="00E92334" w14:paraId="37BCC46D" w14:textId="77777777" w:rsidTr="007A26C8">
        <w:tc>
          <w:tcPr>
            <w:tcW w:w="562" w:type="dxa"/>
            <w:tcBorders>
              <w:top w:val="nil"/>
              <w:left w:val="nil"/>
              <w:bottom w:val="single" w:sz="4" w:space="0" w:color="auto"/>
              <w:right w:val="nil"/>
            </w:tcBorders>
          </w:tcPr>
          <w:p w14:paraId="65FF8DB8" w14:textId="77777777" w:rsidR="00622658" w:rsidRPr="00E92334" w:rsidRDefault="00622658" w:rsidP="008810D4">
            <w:pPr>
              <w:tabs>
                <w:tab w:val="left" w:pos="1245"/>
              </w:tabs>
              <w:spacing w:line="276" w:lineRule="auto"/>
              <w:jc w:val="both"/>
              <w:rPr>
                <w:rFonts w:ascii="Verdana" w:hAnsi="Verdana" w:cs="Times New Roman"/>
                <w:sz w:val="20"/>
                <w:szCs w:val="20"/>
              </w:rPr>
            </w:pPr>
            <w:r w:rsidRPr="00E92334">
              <w:rPr>
                <w:rFonts w:ascii="Verdana" w:hAnsi="Verdana" w:cs="Times New Roman"/>
                <w:sz w:val="20"/>
                <w:szCs w:val="20"/>
              </w:rPr>
              <w:t>2</w:t>
            </w:r>
          </w:p>
        </w:tc>
        <w:tc>
          <w:tcPr>
            <w:tcW w:w="1843" w:type="dxa"/>
            <w:tcBorders>
              <w:top w:val="nil"/>
              <w:left w:val="nil"/>
              <w:right w:val="nil"/>
            </w:tcBorders>
          </w:tcPr>
          <w:p w14:paraId="17ECA742" w14:textId="77777777" w:rsidR="00622658" w:rsidRPr="00E92334" w:rsidRDefault="00622658" w:rsidP="008810D4">
            <w:pPr>
              <w:tabs>
                <w:tab w:val="left" w:pos="1245"/>
              </w:tabs>
              <w:spacing w:line="276" w:lineRule="auto"/>
              <w:jc w:val="both"/>
              <w:rPr>
                <w:rFonts w:ascii="Verdana" w:hAnsi="Verdana" w:cs="Times New Roman"/>
                <w:sz w:val="20"/>
                <w:szCs w:val="20"/>
              </w:rPr>
            </w:pPr>
            <w:r w:rsidRPr="00E92334">
              <w:rPr>
                <w:rFonts w:ascii="Verdana" w:hAnsi="Verdana" w:cs="Times New Roman"/>
                <w:sz w:val="20"/>
                <w:szCs w:val="20"/>
              </w:rPr>
              <w:t>Nyeri</w:t>
            </w:r>
          </w:p>
        </w:tc>
        <w:tc>
          <w:tcPr>
            <w:tcW w:w="709" w:type="dxa"/>
            <w:tcBorders>
              <w:top w:val="nil"/>
              <w:left w:val="nil"/>
              <w:bottom w:val="single" w:sz="4" w:space="0" w:color="auto"/>
              <w:right w:val="nil"/>
            </w:tcBorders>
          </w:tcPr>
          <w:p w14:paraId="6CD95987" w14:textId="77777777" w:rsidR="00622658" w:rsidRPr="00E92334" w:rsidRDefault="00622658" w:rsidP="008810D4">
            <w:pPr>
              <w:tabs>
                <w:tab w:val="left" w:pos="1245"/>
              </w:tabs>
              <w:spacing w:line="276" w:lineRule="auto"/>
              <w:jc w:val="both"/>
              <w:rPr>
                <w:rFonts w:ascii="Verdana" w:hAnsi="Verdana" w:cs="Times New Roman"/>
                <w:sz w:val="20"/>
                <w:szCs w:val="20"/>
              </w:rPr>
            </w:pPr>
            <w:r w:rsidRPr="00E92334">
              <w:rPr>
                <w:rFonts w:ascii="Verdana" w:hAnsi="Verdana" w:cs="Times New Roman"/>
                <w:sz w:val="20"/>
                <w:szCs w:val="20"/>
              </w:rPr>
              <w:t>18</w:t>
            </w:r>
          </w:p>
        </w:tc>
        <w:tc>
          <w:tcPr>
            <w:tcW w:w="774" w:type="dxa"/>
            <w:tcBorders>
              <w:top w:val="nil"/>
              <w:left w:val="nil"/>
              <w:bottom w:val="single" w:sz="4" w:space="0" w:color="auto"/>
              <w:right w:val="nil"/>
            </w:tcBorders>
          </w:tcPr>
          <w:p w14:paraId="694C85FA" w14:textId="77777777" w:rsidR="00622658" w:rsidRPr="00E92334" w:rsidRDefault="00622658" w:rsidP="008810D4">
            <w:pPr>
              <w:tabs>
                <w:tab w:val="left" w:pos="1245"/>
              </w:tabs>
              <w:spacing w:line="276" w:lineRule="auto"/>
              <w:jc w:val="both"/>
              <w:rPr>
                <w:rFonts w:ascii="Verdana" w:hAnsi="Verdana" w:cs="Times New Roman"/>
                <w:sz w:val="20"/>
                <w:szCs w:val="20"/>
              </w:rPr>
            </w:pPr>
            <w:r w:rsidRPr="00E92334">
              <w:rPr>
                <w:rFonts w:ascii="Verdana" w:hAnsi="Verdana" w:cs="Times New Roman"/>
                <w:sz w:val="20"/>
                <w:szCs w:val="20"/>
              </w:rPr>
              <w:t>50.0</w:t>
            </w:r>
          </w:p>
        </w:tc>
      </w:tr>
      <w:tr w:rsidR="00622658" w:rsidRPr="00E92334" w14:paraId="00ECFF21" w14:textId="77777777" w:rsidTr="007A26C8">
        <w:tc>
          <w:tcPr>
            <w:tcW w:w="562" w:type="dxa"/>
            <w:tcBorders>
              <w:left w:val="nil"/>
              <w:right w:val="nil"/>
            </w:tcBorders>
          </w:tcPr>
          <w:p w14:paraId="5FC8660F" w14:textId="77777777" w:rsidR="00622658" w:rsidRPr="00E92334" w:rsidRDefault="00622658" w:rsidP="008810D4">
            <w:pPr>
              <w:tabs>
                <w:tab w:val="left" w:pos="1245"/>
              </w:tabs>
              <w:spacing w:line="276" w:lineRule="auto"/>
              <w:jc w:val="both"/>
              <w:rPr>
                <w:rFonts w:ascii="Verdana" w:hAnsi="Verdana" w:cs="Times New Roman"/>
                <w:sz w:val="20"/>
                <w:szCs w:val="20"/>
              </w:rPr>
            </w:pPr>
          </w:p>
        </w:tc>
        <w:tc>
          <w:tcPr>
            <w:tcW w:w="1843" w:type="dxa"/>
            <w:tcBorders>
              <w:left w:val="nil"/>
              <w:right w:val="nil"/>
            </w:tcBorders>
          </w:tcPr>
          <w:p w14:paraId="26002CD6" w14:textId="77777777" w:rsidR="00622658" w:rsidRPr="00E92334" w:rsidRDefault="00622658" w:rsidP="008810D4">
            <w:pPr>
              <w:tabs>
                <w:tab w:val="left" w:pos="1245"/>
              </w:tabs>
              <w:spacing w:line="276" w:lineRule="auto"/>
              <w:jc w:val="both"/>
              <w:rPr>
                <w:rFonts w:ascii="Verdana" w:hAnsi="Verdana" w:cs="Times New Roman"/>
                <w:sz w:val="20"/>
                <w:szCs w:val="20"/>
              </w:rPr>
            </w:pPr>
            <w:r w:rsidRPr="00E92334">
              <w:rPr>
                <w:rFonts w:ascii="Verdana" w:hAnsi="Verdana" w:cs="Times New Roman"/>
                <w:sz w:val="20"/>
                <w:szCs w:val="20"/>
              </w:rPr>
              <w:t xml:space="preserve">Total </w:t>
            </w:r>
          </w:p>
        </w:tc>
        <w:tc>
          <w:tcPr>
            <w:tcW w:w="709" w:type="dxa"/>
            <w:tcBorders>
              <w:left w:val="nil"/>
              <w:right w:val="nil"/>
            </w:tcBorders>
          </w:tcPr>
          <w:p w14:paraId="6FC4C9FB" w14:textId="77777777" w:rsidR="00622658" w:rsidRPr="00E92334" w:rsidRDefault="00622658" w:rsidP="008810D4">
            <w:pPr>
              <w:tabs>
                <w:tab w:val="left" w:pos="1245"/>
              </w:tabs>
              <w:spacing w:line="276" w:lineRule="auto"/>
              <w:jc w:val="both"/>
              <w:rPr>
                <w:rFonts w:ascii="Verdana" w:hAnsi="Verdana" w:cs="Times New Roman"/>
                <w:sz w:val="20"/>
                <w:szCs w:val="20"/>
              </w:rPr>
            </w:pPr>
            <w:r w:rsidRPr="00E92334">
              <w:rPr>
                <w:rFonts w:ascii="Verdana" w:hAnsi="Verdana" w:cs="Times New Roman"/>
                <w:sz w:val="20"/>
                <w:szCs w:val="20"/>
              </w:rPr>
              <w:t>36</w:t>
            </w:r>
          </w:p>
        </w:tc>
        <w:tc>
          <w:tcPr>
            <w:tcW w:w="774" w:type="dxa"/>
            <w:tcBorders>
              <w:left w:val="nil"/>
              <w:right w:val="nil"/>
            </w:tcBorders>
          </w:tcPr>
          <w:p w14:paraId="6B85A3E2" w14:textId="77777777" w:rsidR="00622658" w:rsidRPr="00E92334" w:rsidRDefault="00622658" w:rsidP="008810D4">
            <w:pPr>
              <w:tabs>
                <w:tab w:val="left" w:pos="1245"/>
              </w:tabs>
              <w:spacing w:line="276" w:lineRule="auto"/>
              <w:jc w:val="both"/>
              <w:rPr>
                <w:rFonts w:ascii="Verdana" w:hAnsi="Verdana" w:cs="Times New Roman"/>
                <w:sz w:val="20"/>
                <w:szCs w:val="20"/>
              </w:rPr>
            </w:pPr>
            <w:r w:rsidRPr="00E92334">
              <w:rPr>
                <w:rFonts w:ascii="Verdana" w:hAnsi="Verdana" w:cs="Times New Roman"/>
                <w:sz w:val="20"/>
                <w:szCs w:val="20"/>
              </w:rPr>
              <w:t>100.0</w:t>
            </w:r>
          </w:p>
        </w:tc>
      </w:tr>
    </w:tbl>
    <w:p w14:paraId="1F04495E" w14:textId="2D659916" w:rsidR="00E92334" w:rsidRDefault="00622658" w:rsidP="00E62C4C">
      <w:pPr>
        <w:spacing w:after="0" w:line="276" w:lineRule="auto"/>
        <w:ind w:firstLine="540"/>
        <w:jc w:val="both"/>
        <w:rPr>
          <w:rFonts w:ascii="Verdana" w:hAnsi="Verdana" w:cs="Times New Roman"/>
          <w:sz w:val="20"/>
          <w:szCs w:val="20"/>
        </w:rPr>
        <w:sectPr w:rsidR="00E92334" w:rsidSect="00E92334">
          <w:headerReference w:type="first" r:id="rId10"/>
          <w:footerReference w:type="first" r:id="rId11"/>
          <w:pgSz w:w="11906" w:h="16838" w:code="9"/>
          <w:pgMar w:top="1699" w:right="1411" w:bottom="1411" w:left="1699" w:header="708" w:footer="708" w:gutter="0"/>
          <w:cols w:num="2" w:space="852"/>
          <w:docGrid w:linePitch="360"/>
        </w:sectPr>
      </w:pPr>
      <w:r w:rsidRPr="00E92334">
        <w:rPr>
          <w:rFonts w:ascii="Verdana" w:hAnsi="Verdana" w:cs="Times New Roman"/>
          <w:sz w:val="20"/>
          <w:szCs w:val="20"/>
        </w:rPr>
        <w:t xml:space="preserve">Dari tabel 4 di atas </w:t>
      </w:r>
      <w:proofErr w:type="spellStart"/>
      <w:r w:rsidR="003E33CD">
        <w:rPr>
          <w:rFonts w:ascii="Verdana" w:hAnsi="Verdana" w:cs="Times New Roman"/>
          <w:sz w:val="20"/>
          <w:szCs w:val="20"/>
          <w:lang w:val="en-US"/>
        </w:rPr>
        <w:t>menunjukkan</w:t>
      </w:r>
      <w:proofErr w:type="spellEnd"/>
      <w:r w:rsidRPr="00E92334">
        <w:rPr>
          <w:rFonts w:ascii="Verdana" w:hAnsi="Verdana" w:cs="Times New Roman"/>
          <w:sz w:val="20"/>
          <w:szCs w:val="20"/>
        </w:rPr>
        <w:t xml:space="preserve"> bahwa pekerja yang  mengalami </w:t>
      </w:r>
      <w:r w:rsidR="003E33CD">
        <w:rPr>
          <w:rFonts w:ascii="Verdana" w:hAnsi="Verdana" w:cs="Times New Roman"/>
          <w:sz w:val="20"/>
          <w:szCs w:val="20"/>
          <w:lang w:val="en-US"/>
        </w:rPr>
        <w:t>NBP</w:t>
      </w:r>
      <w:r w:rsidRPr="00E92334">
        <w:rPr>
          <w:rFonts w:ascii="Verdana" w:hAnsi="Verdana" w:cs="Times New Roman"/>
          <w:sz w:val="20"/>
          <w:szCs w:val="20"/>
        </w:rPr>
        <w:t xml:space="preserve"> sebanyak 18 orang (50,0%), sedangkan yang tidak mengalami </w:t>
      </w:r>
      <w:r w:rsidR="003E33CD">
        <w:rPr>
          <w:rFonts w:ascii="Verdana" w:hAnsi="Verdana" w:cs="Times New Roman"/>
          <w:sz w:val="20"/>
          <w:szCs w:val="20"/>
          <w:lang w:val="en-US"/>
        </w:rPr>
        <w:t>NBP</w:t>
      </w:r>
      <w:r w:rsidRPr="00E92334">
        <w:rPr>
          <w:rFonts w:ascii="Verdana" w:hAnsi="Verdana" w:cs="Times New Roman"/>
          <w:sz w:val="20"/>
          <w:szCs w:val="20"/>
        </w:rPr>
        <w:t xml:space="preserve"> </w:t>
      </w:r>
      <w:proofErr w:type="spellStart"/>
      <w:r w:rsidR="003E33CD">
        <w:rPr>
          <w:rFonts w:ascii="Verdana" w:hAnsi="Verdana" w:cs="Times New Roman"/>
          <w:sz w:val="20"/>
          <w:szCs w:val="20"/>
          <w:lang w:val="en-US"/>
        </w:rPr>
        <w:t>berjumlah</w:t>
      </w:r>
      <w:proofErr w:type="spellEnd"/>
      <w:r w:rsidRPr="00E92334">
        <w:rPr>
          <w:rFonts w:ascii="Verdana" w:hAnsi="Verdana" w:cs="Times New Roman"/>
          <w:sz w:val="20"/>
          <w:szCs w:val="20"/>
        </w:rPr>
        <w:t xml:space="preserve"> 18 orang (50,0%).</w:t>
      </w:r>
    </w:p>
    <w:p w14:paraId="027F4D5B" w14:textId="77777777" w:rsidR="004C388E" w:rsidRDefault="00622658" w:rsidP="004C388E">
      <w:pPr>
        <w:spacing w:after="0" w:line="276" w:lineRule="auto"/>
        <w:ind w:firstLine="540"/>
        <w:jc w:val="both"/>
        <w:rPr>
          <w:rFonts w:ascii="Verdana" w:hAnsi="Verdana" w:cs="Times New Roman"/>
          <w:sz w:val="20"/>
          <w:szCs w:val="20"/>
        </w:rPr>
      </w:pPr>
      <w:r w:rsidRPr="008810D4">
        <w:rPr>
          <w:rFonts w:ascii="Verdana" w:hAnsi="Verdana" w:cs="Times New Roman"/>
          <w:sz w:val="20"/>
          <w:szCs w:val="20"/>
        </w:rPr>
        <w:t xml:space="preserve"> </w:t>
      </w:r>
    </w:p>
    <w:p w14:paraId="68C74F7F" w14:textId="77777777" w:rsidR="00F34174" w:rsidRDefault="00F34174" w:rsidP="004C388E">
      <w:pPr>
        <w:spacing w:after="0" w:line="276" w:lineRule="auto"/>
        <w:ind w:firstLine="540"/>
        <w:jc w:val="both"/>
        <w:rPr>
          <w:rFonts w:ascii="Verdana" w:hAnsi="Verdana" w:cs="Times New Roman"/>
          <w:sz w:val="20"/>
          <w:szCs w:val="20"/>
        </w:rPr>
      </w:pPr>
    </w:p>
    <w:p w14:paraId="0D1E0677" w14:textId="77777777" w:rsidR="00622658" w:rsidRPr="00E62C4C" w:rsidRDefault="00E62C4C" w:rsidP="004C388E">
      <w:pPr>
        <w:spacing w:after="0" w:line="276" w:lineRule="auto"/>
        <w:ind w:firstLine="540"/>
        <w:jc w:val="center"/>
        <w:rPr>
          <w:rFonts w:ascii="Verdana" w:hAnsi="Verdana" w:cs="Times New Roman"/>
          <w:bCs/>
          <w:sz w:val="20"/>
          <w:szCs w:val="20"/>
        </w:rPr>
      </w:pPr>
      <w:proofErr w:type="spellStart"/>
      <w:r w:rsidRPr="00E62C4C">
        <w:rPr>
          <w:rFonts w:ascii="Verdana" w:hAnsi="Verdana" w:cs="Times New Roman"/>
          <w:bCs/>
          <w:sz w:val="20"/>
          <w:szCs w:val="20"/>
          <w:lang w:val="en-US"/>
        </w:rPr>
        <w:lastRenderedPageBreak/>
        <w:t>Tabel</w:t>
      </w:r>
      <w:proofErr w:type="spellEnd"/>
      <w:r w:rsidRPr="00E62C4C">
        <w:rPr>
          <w:rFonts w:ascii="Verdana" w:hAnsi="Verdana" w:cs="Times New Roman"/>
          <w:bCs/>
          <w:sz w:val="20"/>
          <w:szCs w:val="20"/>
          <w:lang w:val="en-US"/>
        </w:rPr>
        <w:t xml:space="preserve"> 5</w:t>
      </w:r>
      <w:r>
        <w:rPr>
          <w:rFonts w:ascii="Verdana" w:hAnsi="Verdana" w:cs="Times New Roman"/>
          <w:bCs/>
          <w:sz w:val="20"/>
          <w:szCs w:val="20"/>
          <w:lang w:val="en-US"/>
        </w:rPr>
        <w:t>.</w:t>
      </w:r>
      <w:r w:rsidR="00622658" w:rsidRPr="00E62C4C">
        <w:rPr>
          <w:rFonts w:ascii="Verdana" w:hAnsi="Verdana" w:cs="Times New Roman"/>
          <w:bCs/>
          <w:sz w:val="20"/>
          <w:szCs w:val="20"/>
        </w:rPr>
        <w:t xml:space="preserve"> Hubungan Sikap Duduk dengan Keluhan Nyeri Punggung Bawah pada Pengrajin Tenun Ulos</w:t>
      </w:r>
    </w:p>
    <w:tbl>
      <w:tblPr>
        <w:tblStyle w:val="TableGrid"/>
        <w:tblW w:w="0" w:type="auto"/>
        <w:tblInd w:w="137" w:type="dxa"/>
        <w:tblLook w:val="04A0" w:firstRow="1" w:lastRow="0" w:firstColumn="1" w:lastColumn="0" w:noHBand="0" w:noVBand="1"/>
      </w:tblPr>
      <w:tblGrid>
        <w:gridCol w:w="551"/>
        <w:gridCol w:w="1973"/>
        <w:gridCol w:w="878"/>
        <w:gridCol w:w="933"/>
        <w:gridCol w:w="1217"/>
        <w:gridCol w:w="671"/>
        <w:gridCol w:w="763"/>
        <w:gridCol w:w="671"/>
        <w:gridCol w:w="899"/>
      </w:tblGrid>
      <w:tr w:rsidR="00622658" w:rsidRPr="00E62C4C" w14:paraId="081D9726" w14:textId="77777777" w:rsidTr="007A26C8">
        <w:tc>
          <w:tcPr>
            <w:tcW w:w="551" w:type="dxa"/>
            <w:vMerge w:val="restart"/>
            <w:tcBorders>
              <w:left w:val="nil"/>
              <w:bottom w:val="single" w:sz="4" w:space="0" w:color="auto"/>
              <w:right w:val="nil"/>
            </w:tcBorders>
          </w:tcPr>
          <w:p w14:paraId="53EAB189"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No</w:t>
            </w:r>
          </w:p>
        </w:tc>
        <w:tc>
          <w:tcPr>
            <w:tcW w:w="1973" w:type="dxa"/>
            <w:vMerge w:val="restart"/>
            <w:tcBorders>
              <w:left w:val="nil"/>
              <w:bottom w:val="single" w:sz="4" w:space="0" w:color="auto"/>
              <w:right w:val="nil"/>
            </w:tcBorders>
          </w:tcPr>
          <w:p w14:paraId="6DA9B859"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 xml:space="preserve"> Sikap Duduk</w:t>
            </w:r>
          </w:p>
        </w:tc>
        <w:tc>
          <w:tcPr>
            <w:tcW w:w="5266" w:type="dxa"/>
            <w:gridSpan w:val="7"/>
            <w:tcBorders>
              <w:left w:val="nil"/>
              <w:bottom w:val="single" w:sz="4" w:space="0" w:color="auto"/>
              <w:right w:val="nil"/>
            </w:tcBorders>
            <w:vAlign w:val="center"/>
          </w:tcPr>
          <w:p w14:paraId="23121789"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Keluhan Nyeri Punggung Bawah</w:t>
            </w:r>
          </w:p>
        </w:tc>
      </w:tr>
      <w:tr w:rsidR="00622658" w:rsidRPr="00E62C4C" w14:paraId="0A1D6F4D" w14:textId="77777777" w:rsidTr="007A26C8">
        <w:tc>
          <w:tcPr>
            <w:tcW w:w="551" w:type="dxa"/>
            <w:vMerge/>
            <w:tcBorders>
              <w:top w:val="single" w:sz="4" w:space="0" w:color="auto"/>
              <w:left w:val="nil"/>
              <w:bottom w:val="single" w:sz="4" w:space="0" w:color="auto"/>
              <w:right w:val="nil"/>
            </w:tcBorders>
            <w:vAlign w:val="center"/>
          </w:tcPr>
          <w:p w14:paraId="723C3F01" w14:textId="77777777" w:rsidR="00622658" w:rsidRPr="00E62C4C" w:rsidRDefault="00622658" w:rsidP="008810D4">
            <w:pPr>
              <w:tabs>
                <w:tab w:val="left" w:pos="5497"/>
              </w:tabs>
              <w:spacing w:line="276" w:lineRule="auto"/>
              <w:jc w:val="center"/>
              <w:rPr>
                <w:rFonts w:ascii="Verdana" w:hAnsi="Verdana" w:cs="Times New Roman"/>
                <w:bCs/>
                <w:sz w:val="20"/>
                <w:szCs w:val="20"/>
              </w:rPr>
            </w:pPr>
          </w:p>
        </w:tc>
        <w:tc>
          <w:tcPr>
            <w:tcW w:w="1973" w:type="dxa"/>
            <w:vMerge/>
            <w:tcBorders>
              <w:top w:val="single" w:sz="4" w:space="0" w:color="auto"/>
              <w:left w:val="nil"/>
              <w:bottom w:val="single" w:sz="4" w:space="0" w:color="auto"/>
              <w:right w:val="nil"/>
            </w:tcBorders>
            <w:vAlign w:val="center"/>
          </w:tcPr>
          <w:p w14:paraId="0C49FE08" w14:textId="77777777" w:rsidR="00622658" w:rsidRPr="00E62C4C" w:rsidRDefault="00622658" w:rsidP="008810D4">
            <w:pPr>
              <w:tabs>
                <w:tab w:val="left" w:pos="5497"/>
              </w:tabs>
              <w:spacing w:line="276" w:lineRule="auto"/>
              <w:jc w:val="center"/>
              <w:rPr>
                <w:rFonts w:ascii="Verdana" w:hAnsi="Verdana" w:cs="Times New Roman"/>
                <w:bCs/>
                <w:sz w:val="20"/>
                <w:szCs w:val="20"/>
              </w:rPr>
            </w:pPr>
          </w:p>
        </w:tc>
        <w:tc>
          <w:tcPr>
            <w:tcW w:w="1811" w:type="dxa"/>
            <w:gridSpan w:val="2"/>
            <w:tcBorders>
              <w:top w:val="single" w:sz="4" w:space="0" w:color="auto"/>
              <w:left w:val="nil"/>
              <w:bottom w:val="single" w:sz="4" w:space="0" w:color="auto"/>
              <w:right w:val="nil"/>
            </w:tcBorders>
            <w:vAlign w:val="center"/>
          </w:tcPr>
          <w:p w14:paraId="0DA32558" w14:textId="77777777" w:rsidR="00622658" w:rsidRPr="00E62C4C" w:rsidRDefault="00622658" w:rsidP="008810D4">
            <w:pPr>
              <w:tabs>
                <w:tab w:val="left" w:pos="5497"/>
              </w:tabs>
              <w:spacing w:line="276" w:lineRule="auto"/>
              <w:rPr>
                <w:rFonts w:ascii="Verdana" w:hAnsi="Verdana" w:cs="Times New Roman"/>
                <w:bCs/>
                <w:sz w:val="20"/>
                <w:szCs w:val="20"/>
              </w:rPr>
            </w:pPr>
            <w:r w:rsidRPr="00E62C4C">
              <w:rPr>
                <w:rFonts w:ascii="Verdana" w:hAnsi="Verdana" w:cs="Times New Roman"/>
                <w:bCs/>
                <w:sz w:val="20"/>
                <w:szCs w:val="20"/>
              </w:rPr>
              <w:t xml:space="preserve">Tidak Nyeri Punggung Bawah </w:t>
            </w:r>
          </w:p>
        </w:tc>
        <w:tc>
          <w:tcPr>
            <w:tcW w:w="990" w:type="dxa"/>
            <w:tcBorders>
              <w:top w:val="single" w:sz="4" w:space="0" w:color="auto"/>
              <w:left w:val="nil"/>
              <w:bottom w:val="single" w:sz="4" w:space="0" w:color="auto"/>
              <w:right w:val="nil"/>
            </w:tcBorders>
            <w:vAlign w:val="center"/>
          </w:tcPr>
          <w:p w14:paraId="46DC496E" w14:textId="77777777" w:rsidR="00622658" w:rsidRPr="00E62C4C" w:rsidRDefault="00622658" w:rsidP="008810D4">
            <w:pPr>
              <w:tabs>
                <w:tab w:val="left" w:pos="5497"/>
              </w:tabs>
              <w:spacing w:line="276" w:lineRule="auto"/>
              <w:rPr>
                <w:rFonts w:ascii="Verdana" w:hAnsi="Verdana" w:cs="Times New Roman"/>
                <w:bCs/>
                <w:sz w:val="20"/>
                <w:szCs w:val="20"/>
              </w:rPr>
            </w:pPr>
            <w:r w:rsidRPr="00E62C4C">
              <w:rPr>
                <w:rFonts w:ascii="Verdana" w:hAnsi="Verdana" w:cs="Times New Roman"/>
                <w:bCs/>
                <w:sz w:val="20"/>
                <w:szCs w:val="20"/>
              </w:rPr>
              <w:t>Nyeri Punggung Bawah</w:t>
            </w:r>
          </w:p>
        </w:tc>
        <w:tc>
          <w:tcPr>
            <w:tcW w:w="583" w:type="dxa"/>
            <w:tcBorders>
              <w:top w:val="single" w:sz="4" w:space="0" w:color="auto"/>
              <w:left w:val="nil"/>
              <w:bottom w:val="single" w:sz="4" w:space="0" w:color="auto"/>
              <w:right w:val="nil"/>
            </w:tcBorders>
            <w:vAlign w:val="center"/>
          </w:tcPr>
          <w:p w14:paraId="0BF9DE1A" w14:textId="77777777" w:rsidR="00622658" w:rsidRPr="00E62C4C" w:rsidRDefault="00622658" w:rsidP="008810D4">
            <w:pPr>
              <w:tabs>
                <w:tab w:val="left" w:pos="5497"/>
              </w:tabs>
              <w:spacing w:line="276" w:lineRule="auto"/>
              <w:jc w:val="center"/>
              <w:rPr>
                <w:rFonts w:ascii="Verdana" w:hAnsi="Verdana" w:cs="Times New Roman"/>
                <w:bCs/>
                <w:sz w:val="20"/>
                <w:szCs w:val="20"/>
              </w:rPr>
            </w:pPr>
          </w:p>
        </w:tc>
        <w:tc>
          <w:tcPr>
            <w:tcW w:w="763" w:type="dxa"/>
            <w:tcBorders>
              <w:top w:val="single" w:sz="4" w:space="0" w:color="auto"/>
              <w:left w:val="nil"/>
              <w:bottom w:val="single" w:sz="4" w:space="0" w:color="auto"/>
              <w:right w:val="nil"/>
            </w:tcBorders>
            <w:vAlign w:val="center"/>
          </w:tcPr>
          <w:p w14:paraId="0BCA3675"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Total</w:t>
            </w:r>
          </w:p>
        </w:tc>
        <w:tc>
          <w:tcPr>
            <w:tcW w:w="583" w:type="dxa"/>
            <w:tcBorders>
              <w:top w:val="single" w:sz="4" w:space="0" w:color="auto"/>
              <w:left w:val="nil"/>
              <w:bottom w:val="single" w:sz="4" w:space="0" w:color="auto"/>
              <w:right w:val="nil"/>
            </w:tcBorders>
            <w:vAlign w:val="center"/>
          </w:tcPr>
          <w:p w14:paraId="6797E405" w14:textId="77777777" w:rsidR="00622658" w:rsidRPr="00E62C4C" w:rsidRDefault="00622658" w:rsidP="008810D4">
            <w:pPr>
              <w:tabs>
                <w:tab w:val="left" w:pos="5497"/>
              </w:tabs>
              <w:spacing w:line="276" w:lineRule="auto"/>
              <w:jc w:val="center"/>
              <w:rPr>
                <w:rFonts w:ascii="Verdana" w:hAnsi="Verdana" w:cs="Times New Roman"/>
                <w:bCs/>
                <w:sz w:val="20"/>
                <w:szCs w:val="20"/>
              </w:rPr>
            </w:pPr>
          </w:p>
        </w:tc>
        <w:tc>
          <w:tcPr>
            <w:tcW w:w="536" w:type="dxa"/>
            <w:tcBorders>
              <w:top w:val="single" w:sz="4" w:space="0" w:color="auto"/>
              <w:left w:val="nil"/>
              <w:bottom w:val="single" w:sz="4" w:space="0" w:color="auto"/>
              <w:right w:val="nil"/>
            </w:tcBorders>
            <w:vAlign w:val="center"/>
          </w:tcPr>
          <w:p w14:paraId="49137287"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pValue</w:t>
            </w:r>
          </w:p>
        </w:tc>
      </w:tr>
      <w:tr w:rsidR="00E92334" w:rsidRPr="00E62C4C" w14:paraId="0CA76A21" w14:textId="77777777" w:rsidTr="00E62C4C">
        <w:tc>
          <w:tcPr>
            <w:tcW w:w="551" w:type="dxa"/>
            <w:vMerge/>
            <w:tcBorders>
              <w:top w:val="single" w:sz="4" w:space="0" w:color="auto"/>
              <w:left w:val="nil"/>
              <w:bottom w:val="single" w:sz="4" w:space="0" w:color="auto"/>
              <w:right w:val="nil"/>
            </w:tcBorders>
            <w:vAlign w:val="center"/>
          </w:tcPr>
          <w:p w14:paraId="264390AD" w14:textId="77777777" w:rsidR="00622658" w:rsidRPr="00E62C4C" w:rsidRDefault="00622658" w:rsidP="008810D4">
            <w:pPr>
              <w:tabs>
                <w:tab w:val="left" w:pos="5497"/>
              </w:tabs>
              <w:spacing w:line="276" w:lineRule="auto"/>
              <w:jc w:val="center"/>
              <w:rPr>
                <w:rFonts w:ascii="Verdana" w:hAnsi="Verdana" w:cs="Times New Roman"/>
                <w:bCs/>
                <w:sz w:val="20"/>
                <w:szCs w:val="20"/>
              </w:rPr>
            </w:pPr>
          </w:p>
        </w:tc>
        <w:tc>
          <w:tcPr>
            <w:tcW w:w="1973" w:type="dxa"/>
            <w:vMerge/>
            <w:tcBorders>
              <w:top w:val="single" w:sz="4" w:space="0" w:color="auto"/>
              <w:left w:val="nil"/>
              <w:bottom w:val="single" w:sz="4" w:space="0" w:color="auto"/>
              <w:right w:val="nil"/>
            </w:tcBorders>
            <w:vAlign w:val="center"/>
          </w:tcPr>
          <w:p w14:paraId="0911FD11" w14:textId="77777777" w:rsidR="00622658" w:rsidRPr="00E62C4C" w:rsidRDefault="00622658" w:rsidP="008810D4">
            <w:pPr>
              <w:tabs>
                <w:tab w:val="left" w:pos="5497"/>
              </w:tabs>
              <w:spacing w:line="276" w:lineRule="auto"/>
              <w:jc w:val="center"/>
              <w:rPr>
                <w:rFonts w:ascii="Verdana" w:hAnsi="Verdana" w:cs="Times New Roman"/>
                <w:bCs/>
                <w:sz w:val="20"/>
                <w:szCs w:val="20"/>
              </w:rPr>
            </w:pPr>
          </w:p>
        </w:tc>
        <w:tc>
          <w:tcPr>
            <w:tcW w:w="878" w:type="dxa"/>
            <w:tcBorders>
              <w:top w:val="single" w:sz="4" w:space="0" w:color="auto"/>
              <w:left w:val="nil"/>
              <w:bottom w:val="single" w:sz="4" w:space="0" w:color="auto"/>
              <w:right w:val="nil"/>
            </w:tcBorders>
            <w:vAlign w:val="center"/>
          </w:tcPr>
          <w:p w14:paraId="12261BD8"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N</w:t>
            </w:r>
          </w:p>
        </w:tc>
        <w:tc>
          <w:tcPr>
            <w:tcW w:w="933" w:type="dxa"/>
            <w:tcBorders>
              <w:top w:val="single" w:sz="4" w:space="0" w:color="auto"/>
              <w:left w:val="nil"/>
              <w:bottom w:val="single" w:sz="4" w:space="0" w:color="auto"/>
              <w:right w:val="nil"/>
            </w:tcBorders>
            <w:vAlign w:val="center"/>
          </w:tcPr>
          <w:p w14:paraId="5B06D674"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w:t>
            </w:r>
          </w:p>
        </w:tc>
        <w:tc>
          <w:tcPr>
            <w:tcW w:w="990" w:type="dxa"/>
            <w:tcBorders>
              <w:top w:val="single" w:sz="4" w:space="0" w:color="auto"/>
              <w:left w:val="nil"/>
              <w:bottom w:val="single" w:sz="4" w:space="0" w:color="auto"/>
              <w:right w:val="nil"/>
            </w:tcBorders>
            <w:vAlign w:val="center"/>
          </w:tcPr>
          <w:p w14:paraId="305E07B1"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N</w:t>
            </w:r>
          </w:p>
        </w:tc>
        <w:tc>
          <w:tcPr>
            <w:tcW w:w="583" w:type="dxa"/>
            <w:tcBorders>
              <w:top w:val="single" w:sz="4" w:space="0" w:color="auto"/>
              <w:left w:val="nil"/>
              <w:bottom w:val="single" w:sz="4" w:space="0" w:color="auto"/>
              <w:right w:val="nil"/>
            </w:tcBorders>
            <w:vAlign w:val="center"/>
          </w:tcPr>
          <w:p w14:paraId="2259EC31"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w:t>
            </w:r>
          </w:p>
        </w:tc>
        <w:tc>
          <w:tcPr>
            <w:tcW w:w="763" w:type="dxa"/>
            <w:tcBorders>
              <w:top w:val="single" w:sz="4" w:space="0" w:color="auto"/>
              <w:left w:val="nil"/>
              <w:bottom w:val="single" w:sz="4" w:space="0" w:color="auto"/>
              <w:right w:val="nil"/>
            </w:tcBorders>
            <w:vAlign w:val="center"/>
          </w:tcPr>
          <w:p w14:paraId="6EC6D3F0"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N</w:t>
            </w:r>
          </w:p>
        </w:tc>
        <w:tc>
          <w:tcPr>
            <w:tcW w:w="583" w:type="dxa"/>
            <w:tcBorders>
              <w:top w:val="single" w:sz="4" w:space="0" w:color="auto"/>
              <w:left w:val="nil"/>
              <w:bottom w:val="single" w:sz="4" w:space="0" w:color="auto"/>
              <w:right w:val="nil"/>
            </w:tcBorders>
            <w:vAlign w:val="center"/>
          </w:tcPr>
          <w:p w14:paraId="5CBD8A9B"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w:t>
            </w:r>
          </w:p>
        </w:tc>
        <w:tc>
          <w:tcPr>
            <w:tcW w:w="536" w:type="dxa"/>
            <w:tcBorders>
              <w:top w:val="single" w:sz="4" w:space="0" w:color="auto"/>
              <w:left w:val="nil"/>
              <w:bottom w:val="single" w:sz="4" w:space="0" w:color="auto"/>
              <w:right w:val="nil"/>
            </w:tcBorders>
            <w:vAlign w:val="center"/>
          </w:tcPr>
          <w:p w14:paraId="6E7B5637" w14:textId="77777777" w:rsidR="00622658" w:rsidRPr="00E62C4C" w:rsidRDefault="00622658" w:rsidP="008810D4">
            <w:pPr>
              <w:tabs>
                <w:tab w:val="left" w:pos="5497"/>
              </w:tabs>
              <w:spacing w:line="276" w:lineRule="auto"/>
              <w:jc w:val="center"/>
              <w:rPr>
                <w:rFonts w:ascii="Verdana" w:hAnsi="Verdana" w:cs="Times New Roman"/>
                <w:bCs/>
                <w:sz w:val="20"/>
                <w:szCs w:val="20"/>
              </w:rPr>
            </w:pPr>
          </w:p>
        </w:tc>
      </w:tr>
      <w:tr w:rsidR="00622658" w:rsidRPr="00E62C4C" w14:paraId="3D7EA596" w14:textId="77777777" w:rsidTr="00E62C4C">
        <w:tc>
          <w:tcPr>
            <w:tcW w:w="551" w:type="dxa"/>
            <w:tcBorders>
              <w:top w:val="single" w:sz="4" w:space="0" w:color="auto"/>
              <w:left w:val="nil"/>
              <w:bottom w:val="nil"/>
              <w:right w:val="nil"/>
            </w:tcBorders>
            <w:vAlign w:val="center"/>
          </w:tcPr>
          <w:p w14:paraId="0D9F2811"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1</w:t>
            </w:r>
          </w:p>
        </w:tc>
        <w:tc>
          <w:tcPr>
            <w:tcW w:w="1973" w:type="dxa"/>
            <w:tcBorders>
              <w:top w:val="single" w:sz="4" w:space="0" w:color="auto"/>
              <w:left w:val="nil"/>
              <w:bottom w:val="nil"/>
              <w:right w:val="nil"/>
            </w:tcBorders>
            <w:vAlign w:val="center"/>
          </w:tcPr>
          <w:p w14:paraId="2DD0D0DE"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Tidak Ergonomi</w:t>
            </w:r>
          </w:p>
        </w:tc>
        <w:tc>
          <w:tcPr>
            <w:tcW w:w="878" w:type="dxa"/>
            <w:tcBorders>
              <w:top w:val="single" w:sz="4" w:space="0" w:color="auto"/>
              <w:left w:val="nil"/>
              <w:bottom w:val="nil"/>
              <w:right w:val="nil"/>
            </w:tcBorders>
            <w:vAlign w:val="center"/>
          </w:tcPr>
          <w:p w14:paraId="3EE9B36F"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15</w:t>
            </w:r>
          </w:p>
        </w:tc>
        <w:tc>
          <w:tcPr>
            <w:tcW w:w="933" w:type="dxa"/>
            <w:tcBorders>
              <w:top w:val="single" w:sz="4" w:space="0" w:color="auto"/>
              <w:left w:val="nil"/>
              <w:bottom w:val="nil"/>
              <w:right w:val="nil"/>
            </w:tcBorders>
            <w:vAlign w:val="center"/>
          </w:tcPr>
          <w:p w14:paraId="26957A8C"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41.7</w:t>
            </w:r>
          </w:p>
        </w:tc>
        <w:tc>
          <w:tcPr>
            <w:tcW w:w="990" w:type="dxa"/>
            <w:tcBorders>
              <w:top w:val="single" w:sz="4" w:space="0" w:color="auto"/>
              <w:left w:val="nil"/>
              <w:bottom w:val="nil"/>
              <w:right w:val="nil"/>
            </w:tcBorders>
            <w:vAlign w:val="center"/>
          </w:tcPr>
          <w:p w14:paraId="4F8B22CD"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6</w:t>
            </w:r>
          </w:p>
        </w:tc>
        <w:tc>
          <w:tcPr>
            <w:tcW w:w="583" w:type="dxa"/>
            <w:tcBorders>
              <w:top w:val="single" w:sz="4" w:space="0" w:color="auto"/>
              <w:left w:val="nil"/>
              <w:bottom w:val="nil"/>
              <w:right w:val="nil"/>
            </w:tcBorders>
            <w:vAlign w:val="center"/>
          </w:tcPr>
          <w:p w14:paraId="27C2F96D"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16.7</w:t>
            </w:r>
          </w:p>
        </w:tc>
        <w:tc>
          <w:tcPr>
            <w:tcW w:w="763" w:type="dxa"/>
            <w:tcBorders>
              <w:top w:val="single" w:sz="4" w:space="0" w:color="auto"/>
              <w:left w:val="nil"/>
              <w:bottom w:val="nil"/>
              <w:right w:val="nil"/>
            </w:tcBorders>
            <w:vAlign w:val="center"/>
          </w:tcPr>
          <w:p w14:paraId="7DE79419"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21</w:t>
            </w:r>
          </w:p>
        </w:tc>
        <w:tc>
          <w:tcPr>
            <w:tcW w:w="583" w:type="dxa"/>
            <w:tcBorders>
              <w:top w:val="single" w:sz="4" w:space="0" w:color="auto"/>
              <w:left w:val="nil"/>
              <w:bottom w:val="nil"/>
              <w:right w:val="nil"/>
            </w:tcBorders>
            <w:vAlign w:val="center"/>
          </w:tcPr>
          <w:p w14:paraId="38298A8E"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58.3</w:t>
            </w:r>
          </w:p>
        </w:tc>
        <w:tc>
          <w:tcPr>
            <w:tcW w:w="536" w:type="dxa"/>
            <w:tcBorders>
              <w:top w:val="single" w:sz="4" w:space="0" w:color="auto"/>
              <w:left w:val="nil"/>
              <w:bottom w:val="nil"/>
              <w:right w:val="nil"/>
            </w:tcBorders>
            <w:vAlign w:val="center"/>
          </w:tcPr>
          <w:p w14:paraId="2CB52CA6"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0.007</w:t>
            </w:r>
          </w:p>
        </w:tc>
      </w:tr>
      <w:tr w:rsidR="00622658" w:rsidRPr="00E62C4C" w14:paraId="0C6BB28D" w14:textId="77777777" w:rsidTr="00E62C4C">
        <w:tc>
          <w:tcPr>
            <w:tcW w:w="551" w:type="dxa"/>
            <w:tcBorders>
              <w:top w:val="nil"/>
              <w:left w:val="nil"/>
              <w:bottom w:val="single" w:sz="4" w:space="0" w:color="auto"/>
              <w:right w:val="nil"/>
            </w:tcBorders>
            <w:vAlign w:val="center"/>
          </w:tcPr>
          <w:p w14:paraId="3EA337B2"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2</w:t>
            </w:r>
          </w:p>
        </w:tc>
        <w:tc>
          <w:tcPr>
            <w:tcW w:w="1973" w:type="dxa"/>
            <w:tcBorders>
              <w:top w:val="nil"/>
              <w:left w:val="nil"/>
              <w:bottom w:val="single" w:sz="4" w:space="0" w:color="auto"/>
              <w:right w:val="nil"/>
            </w:tcBorders>
            <w:vAlign w:val="center"/>
          </w:tcPr>
          <w:p w14:paraId="169C7717"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 xml:space="preserve">Ergonomi </w:t>
            </w:r>
          </w:p>
        </w:tc>
        <w:tc>
          <w:tcPr>
            <w:tcW w:w="878" w:type="dxa"/>
            <w:tcBorders>
              <w:top w:val="nil"/>
              <w:left w:val="nil"/>
              <w:bottom w:val="single" w:sz="4" w:space="0" w:color="auto"/>
              <w:right w:val="nil"/>
            </w:tcBorders>
            <w:vAlign w:val="center"/>
          </w:tcPr>
          <w:p w14:paraId="0B917584"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3</w:t>
            </w:r>
          </w:p>
        </w:tc>
        <w:tc>
          <w:tcPr>
            <w:tcW w:w="933" w:type="dxa"/>
            <w:tcBorders>
              <w:top w:val="nil"/>
              <w:left w:val="nil"/>
              <w:bottom w:val="single" w:sz="4" w:space="0" w:color="auto"/>
              <w:right w:val="nil"/>
            </w:tcBorders>
            <w:vAlign w:val="center"/>
          </w:tcPr>
          <w:p w14:paraId="6655F95B"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8.3</w:t>
            </w:r>
          </w:p>
        </w:tc>
        <w:tc>
          <w:tcPr>
            <w:tcW w:w="990" w:type="dxa"/>
            <w:tcBorders>
              <w:top w:val="nil"/>
              <w:left w:val="nil"/>
              <w:bottom w:val="single" w:sz="4" w:space="0" w:color="auto"/>
              <w:right w:val="nil"/>
            </w:tcBorders>
            <w:vAlign w:val="center"/>
          </w:tcPr>
          <w:p w14:paraId="0B4BFEF0"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12</w:t>
            </w:r>
          </w:p>
        </w:tc>
        <w:tc>
          <w:tcPr>
            <w:tcW w:w="583" w:type="dxa"/>
            <w:tcBorders>
              <w:top w:val="nil"/>
              <w:left w:val="nil"/>
              <w:bottom w:val="single" w:sz="4" w:space="0" w:color="auto"/>
              <w:right w:val="nil"/>
            </w:tcBorders>
            <w:vAlign w:val="center"/>
          </w:tcPr>
          <w:p w14:paraId="7D7FFFB8"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33.3</w:t>
            </w:r>
          </w:p>
        </w:tc>
        <w:tc>
          <w:tcPr>
            <w:tcW w:w="763" w:type="dxa"/>
            <w:tcBorders>
              <w:top w:val="nil"/>
              <w:left w:val="nil"/>
              <w:bottom w:val="single" w:sz="4" w:space="0" w:color="auto"/>
              <w:right w:val="nil"/>
            </w:tcBorders>
            <w:vAlign w:val="center"/>
          </w:tcPr>
          <w:p w14:paraId="32824170"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15</w:t>
            </w:r>
          </w:p>
        </w:tc>
        <w:tc>
          <w:tcPr>
            <w:tcW w:w="583" w:type="dxa"/>
            <w:tcBorders>
              <w:top w:val="nil"/>
              <w:left w:val="nil"/>
              <w:bottom w:val="single" w:sz="4" w:space="0" w:color="auto"/>
              <w:right w:val="nil"/>
            </w:tcBorders>
            <w:vAlign w:val="center"/>
          </w:tcPr>
          <w:p w14:paraId="4A152873"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41.7</w:t>
            </w:r>
          </w:p>
        </w:tc>
        <w:tc>
          <w:tcPr>
            <w:tcW w:w="536" w:type="dxa"/>
            <w:tcBorders>
              <w:top w:val="nil"/>
              <w:left w:val="nil"/>
              <w:bottom w:val="single" w:sz="4" w:space="0" w:color="auto"/>
              <w:right w:val="nil"/>
            </w:tcBorders>
            <w:vAlign w:val="center"/>
          </w:tcPr>
          <w:p w14:paraId="28BD978D" w14:textId="77777777" w:rsidR="00622658" w:rsidRPr="00E62C4C" w:rsidRDefault="00622658" w:rsidP="008810D4">
            <w:pPr>
              <w:tabs>
                <w:tab w:val="left" w:pos="5497"/>
              </w:tabs>
              <w:spacing w:line="276" w:lineRule="auto"/>
              <w:jc w:val="center"/>
              <w:rPr>
                <w:rFonts w:ascii="Verdana" w:hAnsi="Verdana" w:cs="Times New Roman"/>
                <w:bCs/>
                <w:sz w:val="20"/>
                <w:szCs w:val="20"/>
              </w:rPr>
            </w:pPr>
          </w:p>
        </w:tc>
      </w:tr>
      <w:tr w:rsidR="00622658" w:rsidRPr="00E62C4C" w14:paraId="457C7A7D" w14:textId="77777777" w:rsidTr="00E62C4C">
        <w:tc>
          <w:tcPr>
            <w:tcW w:w="551" w:type="dxa"/>
            <w:tcBorders>
              <w:top w:val="single" w:sz="4" w:space="0" w:color="auto"/>
              <w:left w:val="nil"/>
              <w:right w:val="nil"/>
            </w:tcBorders>
            <w:vAlign w:val="center"/>
          </w:tcPr>
          <w:p w14:paraId="1AAD72CA" w14:textId="77777777" w:rsidR="00622658" w:rsidRPr="00E62C4C" w:rsidRDefault="00622658" w:rsidP="008810D4">
            <w:pPr>
              <w:tabs>
                <w:tab w:val="left" w:pos="5497"/>
              </w:tabs>
              <w:spacing w:line="276" w:lineRule="auto"/>
              <w:jc w:val="center"/>
              <w:rPr>
                <w:rFonts w:ascii="Verdana" w:hAnsi="Verdana" w:cs="Times New Roman"/>
                <w:bCs/>
                <w:sz w:val="20"/>
                <w:szCs w:val="20"/>
              </w:rPr>
            </w:pPr>
          </w:p>
        </w:tc>
        <w:tc>
          <w:tcPr>
            <w:tcW w:w="1973" w:type="dxa"/>
            <w:tcBorders>
              <w:top w:val="single" w:sz="4" w:space="0" w:color="auto"/>
              <w:left w:val="nil"/>
              <w:right w:val="nil"/>
            </w:tcBorders>
            <w:vAlign w:val="center"/>
          </w:tcPr>
          <w:p w14:paraId="0B195F44"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Total</w:t>
            </w:r>
          </w:p>
        </w:tc>
        <w:tc>
          <w:tcPr>
            <w:tcW w:w="878" w:type="dxa"/>
            <w:tcBorders>
              <w:top w:val="single" w:sz="4" w:space="0" w:color="auto"/>
              <w:left w:val="nil"/>
              <w:right w:val="nil"/>
            </w:tcBorders>
            <w:vAlign w:val="center"/>
          </w:tcPr>
          <w:p w14:paraId="676869CD"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18</w:t>
            </w:r>
          </w:p>
        </w:tc>
        <w:tc>
          <w:tcPr>
            <w:tcW w:w="933" w:type="dxa"/>
            <w:tcBorders>
              <w:top w:val="single" w:sz="4" w:space="0" w:color="auto"/>
              <w:left w:val="nil"/>
              <w:right w:val="nil"/>
            </w:tcBorders>
            <w:vAlign w:val="center"/>
          </w:tcPr>
          <w:p w14:paraId="2BAFBCDC"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50</w:t>
            </w:r>
          </w:p>
        </w:tc>
        <w:tc>
          <w:tcPr>
            <w:tcW w:w="990" w:type="dxa"/>
            <w:tcBorders>
              <w:top w:val="single" w:sz="4" w:space="0" w:color="auto"/>
              <w:left w:val="nil"/>
              <w:right w:val="nil"/>
            </w:tcBorders>
            <w:vAlign w:val="center"/>
          </w:tcPr>
          <w:p w14:paraId="0FED002B"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18</w:t>
            </w:r>
          </w:p>
        </w:tc>
        <w:tc>
          <w:tcPr>
            <w:tcW w:w="583" w:type="dxa"/>
            <w:tcBorders>
              <w:top w:val="single" w:sz="4" w:space="0" w:color="auto"/>
              <w:left w:val="nil"/>
              <w:right w:val="nil"/>
            </w:tcBorders>
            <w:vAlign w:val="center"/>
          </w:tcPr>
          <w:p w14:paraId="122C2699"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50</w:t>
            </w:r>
          </w:p>
        </w:tc>
        <w:tc>
          <w:tcPr>
            <w:tcW w:w="763" w:type="dxa"/>
            <w:tcBorders>
              <w:top w:val="single" w:sz="4" w:space="0" w:color="auto"/>
              <w:left w:val="nil"/>
              <w:right w:val="nil"/>
            </w:tcBorders>
            <w:vAlign w:val="center"/>
          </w:tcPr>
          <w:p w14:paraId="42D17F2B"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36</w:t>
            </w:r>
          </w:p>
        </w:tc>
        <w:tc>
          <w:tcPr>
            <w:tcW w:w="583" w:type="dxa"/>
            <w:tcBorders>
              <w:top w:val="single" w:sz="4" w:space="0" w:color="auto"/>
              <w:left w:val="nil"/>
              <w:right w:val="nil"/>
            </w:tcBorders>
            <w:vAlign w:val="center"/>
          </w:tcPr>
          <w:p w14:paraId="7A086850"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100</w:t>
            </w:r>
          </w:p>
        </w:tc>
        <w:tc>
          <w:tcPr>
            <w:tcW w:w="536" w:type="dxa"/>
            <w:tcBorders>
              <w:top w:val="single" w:sz="4" w:space="0" w:color="auto"/>
              <w:left w:val="nil"/>
              <w:right w:val="nil"/>
            </w:tcBorders>
            <w:vAlign w:val="center"/>
          </w:tcPr>
          <w:p w14:paraId="2F96C125"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0.007</w:t>
            </w:r>
          </w:p>
        </w:tc>
      </w:tr>
    </w:tbl>
    <w:p w14:paraId="5373E347" w14:textId="77777777" w:rsidR="00E92334" w:rsidRDefault="00E92334" w:rsidP="00E92334">
      <w:pPr>
        <w:tabs>
          <w:tab w:val="left" w:pos="851"/>
        </w:tabs>
        <w:jc w:val="both"/>
        <w:rPr>
          <w:rFonts w:ascii="Verdana" w:hAnsi="Verdana" w:cs="Times New Roman"/>
          <w:b/>
          <w:sz w:val="20"/>
          <w:szCs w:val="20"/>
        </w:rPr>
        <w:sectPr w:rsidR="00E92334" w:rsidSect="00E92334">
          <w:type w:val="continuous"/>
          <w:pgSz w:w="11906" w:h="16838" w:code="9"/>
          <w:pgMar w:top="1699" w:right="1411" w:bottom="1411" w:left="1699" w:header="708" w:footer="708" w:gutter="0"/>
          <w:cols w:space="852"/>
          <w:docGrid w:linePitch="360"/>
        </w:sectPr>
      </w:pPr>
    </w:p>
    <w:p w14:paraId="1FE2FAC7" w14:textId="085C22FA" w:rsidR="00E62C4C" w:rsidRDefault="00622658" w:rsidP="00E92334">
      <w:pPr>
        <w:tabs>
          <w:tab w:val="left" w:pos="851"/>
        </w:tabs>
        <w:jc w:val="both"/>
        <w:rPr>
          <w:rFonts w:ascii="Verdana" w:hAnsi="Verdana" w:cs="Times New Roman"/>
          <w:sz w:val="20"/>
          <w:szCs w:val="20"/>
          <w:lang w:val="en-US"/>
        </w:rPr>
      </w:pPr>
      <w:r w:rsidRPr="008810D4">
        <w:rPr>
          <w:rFonts w:ascii="Verdana" w:hAnsi="Verdana" w:cs="Times New Roman"/>
          <w:sz w:val="20"/>
          <w:szCs w:val="20"/>
        </w:rPr>
        <w:t xml:space="preserve">Berdasarkan tabel 5 di atas maka dapat diketahui bahwa dari 21 pekerja pengrajin tenun ulos yang sikap duduk tidak ergonomi terdapat 15 pekerja (41.7%) tidak </w:t>
      </w:r>
      <w:r w:rsidR="003E33CD">
        <w:rPr>
          <w:rFonts w:ascii="Verdana" w:hAnsi="Verdana" w:cs="Times New Roman"/>
          <w:sz w:val="20"/>
          <w:szCs w:val="20"/>
          <w:lang w:val="en-US"/>
        </w:rPr>
        <w:t>NBP</w:t>
      </w:r>
      <w:r w:rsidRPr="008810D4">
        <w:rPr>
          <w:rFonts w:ascii="Verdana" w:hAnsi="Verdana" w:cs="Times New Roman"/>
          <w:sz w:val="20"/>
          <w:szCs w:val="20"/>
        </w:rPr>
        <w:t xml:space="preserve"> dan sikap duduk tidak ergonomi 6 pekerja (16.7%) </w:t>
      </w:r>
      <w:r w:rsidRPr="008810D4">
        <w:rPr>
          <w:rFonts w:ascii="Verdana" w:hAnsi="Verdana" w:cs="Times New Roman"/>
          <w:sz w:val="20"/>
          <w:szCs w:val="20"/>
        </w:rPr>
        <w:t xml:space="preserve">mengalami </w:t>
      </w:r>
      <w:r w:rsidR="003E33CD">
        <w:rPr>
          <w:rFonts w:ascii="Verdana" w:hAnsi="Verdana" w:cs="Times New Roman"/>
          <w:sz w:val="20"/>
          <w:szCs w:val="20"/>
          <w:lang w:val="en-US"/>
        </w:rPr>
        <w:t>NBP</w:t>
      </w:r>
      <w:r w:rsidRPr="008810D4">
        <w:rPr>
          <w:rFonts w:ascii="Verdana" w:hAnsi="Verdana" w:cs="Times New Roman"/>
          <w:sz w:val="20"/>
          <w:szCs w:val="20"/>
        </w:rPr>
        <w:t xml:space="preserve">, dari 15 pekerja yang memiliki sikap duduk ergonomi terdapat 3 pekerja (8.3%) tidak </w:t>
      </w:r>
      <w:r w:rsidR="003E33CD">
        <w:rPr>
          <w:rFonts w:ascii="Verdana" w:hAnsi="Verdana" w:cs="Times New Roman"/>
          <w:sz w:val="20"/>
          <w:szCs w:val="20"/>
          <w:lang w:val="en-US"/>
        </w:rPr>
        <w:t>NBP</w:t>
      </w:r>
      <w:r w:rsidRPr="008810D4">
        <w:rPr>
          <w:rFonts w:ascii="Verdana" w:hAnsi="Verdana" w:cs="Times New Roman"/>
          <w:sz w:val="20"/>
          <w:szCs w:val="20"/>
        </w:rPr>
        <w:t xml:space="preserve"> dan sikap duduk ergonomi 12 pekerja (33.3%) mengalami </w:t>
      </w:r>
      <w:r w:rsidR="003E33CD">
        <w:rPr>
          <w:rFonts w:ascii="Verdana" w:hAnsi="Verdana" w:cs="Times New Roman"/>
          <w:sz w:val="20"/>
          <w:szCs w:val="20"/>
          <w:lang w:val="en-US"/>
        </w:rPr>
        <w:t>NBP</w:t>
      </w:r>
      <w:r w:rsidRPr="008810D4">
        <w:rPr>
          <w:rFonts w:ascii="Verdana" w:hAnsi="Verdana" w:cs="Times New Roman"/>
          <w:sz w:val="20"/>
          <w:szCs w:val="20"/>
        </w:rPr>
        <w:t>.</w:t>
      </w:r>
      <w:bookmarkEnd w:id="5"/>
      <w:r w:rsidRPr="008810D4">
        <w:rPr>
          <w:rFonts w:ascii="Verdana" w:hAnsi="Verdana" w:cs="Times New Roman"/>
          <w:sz w:val="20"/>
          <w:szCs w:val="20"/>
        </w:rPr>
        <w:t xml:space="preserve"> </w:t>
      </w:r>
      <w:r w:rsidR="00E92334">
        <w:rPr>
          <w:rFonts w:ascii="Verdana" w:hAnsi="Verdana" w:cs="Times New Roman"/>
          <w:sz w:val="20"/>
          <w:szCs w:val="20"/>
          <w:lang w:val="en-US"/>
        </w:rPr>
        <w:t xml:space="preserve"> </w:t>
      </w:r>
    </w:p>
    <w:p w14:paraId="61BB71EB" w14:textId="77777777" w:rsidR="00E92334" w:rsidRDefault="00E92334" w:rsidP="008810D4">
      <w:pPr>
        <w:tabs>
          <w:tab w:val="left" w:pos="851"/>
        </w:tabs>
        <w:spacing w:after="0" w:line="276" w:lineRule="auto"/>
        <w:jc w:val="both"/>
        <w:rPr>
          <w:rFonts w:ascii="Verdana" w:hAnsi="Verdana" w:cs="Times New Roman"/>
          <w:sz w:val="20"/>
          <w:szCs w:val="20"/>
          <w:lang w:val="en-US"/>
        </w:rPr>
        <w:sectPr w:rsidR="00E92334" w:rsidSect="00E92334">
          <w:type w:val="continuous"/>
          <w:pgSz w:w="11906" w:h="16838" w:code="9"/>
          <w:pgMar w:top="1699" w:right="1411" w:bottom="1411" w:left="1699" w:header="708" w:footer="708" w:gutter="0"/>
          <w:cols w:num="2" w:space="852"/>
          <w:docGrid w:linePitch="360"/>
        </w:sectPr>
      </w:pPr>
    </w:p>
    <w:p w14:paraId="6F0E251A" w14:textId="77777777" w:rsidR="00F34174" w:rsidRDefault="00F34174" w:rsidP="00E62C4C">
      <w:pPr>
        <w:tabs>
          <w:tab w:val="left" w:pos="1245"/>
        </w:tabs>
        <w:spacing w:after="0" w:line="276" w:lineRule="auto"/>
        <w:ind w:left="851" w:hanging="491"/>
        <w:jc w:val="center"/>
        <w:rPr>
          <w:rFonts w:ascii="Verdana" w:hAnsi="Verdana" w:cs="Times New Roman"/>
          <w:bCs/>
          <w:sz w:val="20"/>
          <w:szCs w:val="20"/>
          <w:lang w:val="en-US"/>
        </w:rPr>
      </w:pPr>
      <w:bookmarkStart w:id="6" w:name="_Hlk23333875"/>
    </w:p>
    <w:p w14:paraId="0CB24365" w14:textId="77777777" w:rsidR="00622658" w:rsidRPr="00E62C4C" w:rsidRDefault="00E62C4C" w:rsidP="00E62C4C">
      <w:pPr>
        <w:tabs>
          <w:tab w:val="left" w:pos="1245"/>
        </w:tabs>
        <w:spacing w:after="0" w:line="276" w:lineRule="auto"/>
        <w:ind w:left="851" w:hanging="491"/>
        <w:jc w:val="center"/>
        <w:rPr>
          <w:rFonts w:ascii="Verdana" w:hAnsi="Verdana" w:cs="Times New Roman"/>
          <w:bCs/>
          <w:sz w:val="20"/>
          <w:szCs w:val="20"/>
        </w:rPr>
      </w:pPr>
      <w:proofErr w:type="spellStart"/>
      <w:r w:rsidRPr="00E62C4C">
        <w:rPr>
          <w:rFonts w:ascii="Verdana" w:hAnsi="Verdana" w:cs="Times New Roman"/>
          <w:bCs/>
          <w:sz w:val="20"/>
          <w:szCs w:val="20"/>
          <w:lang w:val="en-US"/>
        </w:rPr>
        <w:t>Tabel</w:t>
      </w:r>
      <w:proofErr w:type="spellEnd"/>
      <w:r w:rsidRPr="00E62C4C">
        <w:rPr>
          <w:rFonts w:ascii="Verdana" w:hAnsi="Verdana" w:cs="Times New Roman"/>
          <w:bCs/>
          <w:sz w:val="20"/>
          <w:szCs w:val="20"/>
          <w:lang w:val="en-US"/>
        </w:rPr>
        <w:t xml:space="preserve"> 6</w:t>
      </w:r>
      <w:r>
        <w:rPr>
          <w:rFonts w:ascii="Verdana" w:hAnsi="Verdana" w:cs="Times New Roman"/>
          <w:bCs/>
          <w:sz w:val="20"/>
          <w:szCs w:val="20"/>
          <w:lang w:val="en-US"/>
        </w:rPr>
        <w:t>.</w:t>
      </w:r>
      <w:r w:rsidR="00622658" w:rsidRPr="00E62C4C">
        <w:rPr>
          <w:rFonts w:ascii="Verdana" w:hAnsi="Verdana" w:cs="Times New Roman"/>
          <w:bCs/>
          <w:sz w:val="20"/>
          <w:szCs w:val="20"/>
        </w:rPr>
        <w:t xml:space="preserve"> Hubungan Lama Duduk Dengan Keluhan Nyeri Punggung Bawah Pada Pengrajin Tenun Ulos</w:t>
      </w:r>
    </w:p>
    <w:tbl>
      <w:tblPr>
        <w:tblStyle w:val="TableGrid"/>
        <w:tblW w:w="0" w:type="auto"/>
        <w:tblInd w:w="137" w:type="dxa"/>
        <w:tblLook w:val="04A0" w:firstRow="1" w:lastRow="0" w:firstColumn="1" w:lastColumn="0" w:noHBand="0" w:noVBand="1"/>
      </w:tblPr>
      <w:tblGrid>
        <w:gridCol w:w="551"/>
        <w:gridCol w:w="1973"/>
        <w:gridCol w:w="878"/>
        <w:gridCol w:w="933"/>
        <w:gridCol w:w="1217"/>
        <w:gridCol w:w="671"/>
        <w:gridCol w:w="763"/>
        <w:gridCol w:w="671"/>
        <w:gridCol w:w="898"/>
      </w:tblGrid>
      <w:tr w:rsidR="00622658" w:rsidRPr="00E62C4C" w14:paraId="55AA40CB" w14:textId="77777777" w:rsidTr="007A26C8">
        <w:tc>
          <w:tcPr>
            <w:tcW w:w="551" w:type="dxa"/>
            <w:vMerge w:val="restart"/>
            <w:tcBorders>
              <w:left w:val="nil"/>
              <w:bottom w:val="single" w:sz="4" w:space="0" w:color="auto"/>
              <w:right w:val="nil"/>
            </w:tcBorders>
          </w:tcPr>
          <w:p w14:paraId="2DD0315D"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No</w:t>
            </w:r>
          </w:p>
        </w:tc>
        <w:tc>
          <w:tcPr>
            <w:tcW w:w="1973" w:type="dxa"/>
            <w:vMerge w:val="restart"/>
            <w:tcBorders>
              <w:left w:val="nil"/>
              <w:bottom w:val="single" w:sz="4" w:space="0" w:color="auto"/>
              <w:right w:val="nil"/>
            </w:tcBorders>
          </w:tcPr>
          <w:p w14:paraId="2702950D"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Lama Duduk</w:t>
            </w:r>
          </w:p>
        </w:tc>
        <w:tc>
          <w:tcPr>
            <w:tcW w:w="5266" w:type="dxa"/>
            <w:gridSpan w:val="7"/>
            <w:tcBorders>
              <w:left w:val="nil"/>
              <w:bottom w:val="single" w:sz="4" w:space="0" w:color="auto"/>
              <w:right w:val="nil"/>
            </w:tcBorders>
            <w:vAlign w:val="center"/>
          </w:tcPr>
          <w:p w14:paraId="291CEC84"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Keluhan Nyeri Punggung Bawah</w:t>
            </w:r>
          </w:p>
        </w:tc>
      </w:tr>
      <w:tr w:rsidR="00622658" w:rsidRPr="00E62C4C" w14:paraId="67A98FA4" w14:textId="77777777" w:rsidTr="007A26C8">
        <w:tc>
          <w:tcPr>
            <w:tcW w:w="551" w:type="dxa"/>
            <w:vMerge/>
            <w:tcBorders>
              <w:top w:val="single" w:sz="4" w:space="0" w:color="auto"/>
              <w:left w:val="nil"/>
              <w:bottom w:val="single" w:sz="4" w:space="0" w:color="auto"/>
              <w:right w:val="nil"/>
            </w:tcBorders>
            <w:vAlign w:val="center"/>
          </w:tcPr>
          <w:p w14:paraId="7F849877" w14:textId="77777777" w:rsidR="00622658" w:rsidRPr="00E62C4C" w:rsidRDefault="00622658" w:rsidP="008810D4">
            <w:pPr>
              <w:tabs>
                <w:tab w:val="left" w:pos="5497"/>
              </w:tabs>
              <w:spacing w:line="276" w:lineRule="auto"/>
              <w:jc w:val="center"/>
              <w:rPr>
                <w:rFonts w:ascii="Verdana" w:hAnsi="Verdana" w:cs="Times New Roman"/>
                <w:bCs/>
                <w:sz w:val="20"/>
                <w:szCs w:val="20"/>
              </w:rPr>
            </w:pPr>
          </w:p>
        </w:tc>
        <w:tc>
          <w:tcPr>
            <w:tcW w:w="1973" w:type="dxa"/>
            <w:vMerge/>
            <w:tcBorders>
              <w:top w:val="single" w:sz="4" w:space="0" w:color="auto"/>
              <w:left w:val="nil"/>
              <w:bottom w:val="single" w:sz="4" w:space="0" w:color="auto"/>
              <w:right w:val="nil"/>
            </w:tcBorders>
            <w:vAlign w:val="center"/>
          </w:tcPr>
          <w:p w14:paraId="1CD9FC94" w14:textId="77777777" w:rsidR="00622658" w:rsidRPr="00E62C4C" w:rsidRDefault="00622658" w:rsidP="008810D4">
            <w:pPr>
              <w:tabs>
                <w:tab w:val="left" w:pos="5497"/>
              </w:tabs>
              <w:spacing w:line="276" w:lineRule="auto"/>
              <w:jc w:val="center"/>
              <w:rPr>
                <w:rFonts w:ascii="Verdana" w:hAnsi="Verdana" w:cs="Times New Roman"/>
                <w:bCs/>
                <w:sz w:val="20"/>
                <w:szCs w:val="20"/>
              </w:rPr>
            </w:pPr>
          </w:p>
        </w:tc>
        <w:tc>
          <w:tcPr>
            <w:tcW w:w="1811" w:type="dxa"/>
            <w:gridSpan w:val="2"/>
            <w:tcBorders>
              <w:top w:val="single" w:sz="4" w:space="0" w:color="auto"/>
              <w:left w:val="nil"/>
              <w:bottom w:val="single" w:sz="4" w:space="0" w:color="auto"/>
              <w:right w:val="nil"/>
            </w:tcBorders>
            <w:vAlign w:val="center"/>
          </w:tcPr>
          <w:p w14:paraId="71BB6A3E" w14:textId="77777777" w:rsidR="00622658" w:rsidRPr="00E62C4C" w:rsidRDefault="00622658" w:rsidP="008810D4">
            <w:pPr>
              <w:tabs>
                <w:tab w:val="left" w:pos="5497"/>
              </w:tabs>
              <w:spacing w:line="276" w:lineRule="auto"/>
              <w:rPr>
                <w:rFonts w:ascii="Verdana" w:hAnsi="Verdana" w:cs="Times New Roman"/>
                <w:bCs/>
                <w:sz w:val="20"/>
                <w:szCs w:val="20"/>
              </w:rPr>
            </w:pPr>
            <w:r w:rsidRPr="00E62C4C">
              <w:rPr>
                <w:rFonts w:ascii="Verdana" w:hAnsi="Verdana" w:cs="Times New Roman"/>
                <w:bCs/>
                <w:sz w:val="20"/>
                <w:szCs w:val="20"/>
              </w:rPr>
              <w:t>Tidak Nyeri Punggung Bawah</w:t>
            </w:r>
          </w:p>
        </w:tc>
        <w:tc>
          <w:tcPr>
            <w:tcW w:w="990" w:type="dxa"/>
            <w:tcBorders>
              <w:top w:val="single" w:sz="4" w:space="0" w:color="auto"/>
              <w:left w:val="nil"/>
              <w:bottom w:val="single" w:sz="4" w:space="0" w:color="auto"/>
              <w:right w:val="nil"/>
            </w:tcBorders>
            <w:vAlign w:val="center"/>
          </w:tcPr>
          <w:p w14:paraId="3DE7BA5E" w14:textId="77777777" w:rsidR="00622658" w:rsidRPr="00E62C4C" w:rsidRDefault="00622658" w:rsidP="008810D4">
            <w:pPr>
              <w:tabs>
                <w:tab w:val="left" w:pos="5497"/>
              </w:tabs>
              <w:spacing w:line="276" w:lineRule="auto"/>
              <w:rPr>
                <w:rFonts w:ascii="Verdana" w:hAnsi="Verdana" w:cs="Times New Roman"/>
                <w:bCs/>
                <w:sz w:val="20"/>
                <w:szCs w:val="20"/>
              </w:rPr>
            </w:pPr>
            <w:r w:rsidRPr="00E62C4C">
              <w:rPr>
                <w:rFonts w:ascii="Verdana" w:hAnsi="Verdana" w:cs="Times New Roman"/>
                <w:bCs/>
                <w:sz w:val="20"/>
                <w:szCs w:val="20"/>
              </w:rPr>
              <w:t>Nyeri Punggung Bawah</w:t>
            </w:r>
          </w:p>
        </w:tc>
        <w:tc>
          <w:tcPr>
            <w:tcW w:w="583" w:type="dxa"/>
            <w:tcBorders>
              <w:top w:val="single" w:sz="4" w:space="0" w:color="auto"/>
              <w:left w:val="nil"/>
              <w:bottom w:val="single" w:sz="4" w:space="0" w:color="auto"/>
              <w:right w:val="nil"/>
            </w:tcBorders>
            <w:vAlign w:val="center"/>
          </w:tcPr>
          <w:p w14:paraId="7DE58D13" w14:textId="77777777" w:rsidR="00622658" w:rsidRPr="00E62C4C" w:rsidRDefault="00622658" w:rsidP="008810D4">
            <w:pPr>
              <w:tabs>
                <w:tab w:val="left" w:pos="5497"/>
              </w:tabs>
              <w:spacing w:line="276" w:lineRule="auto"/>
              <w:jc w:val="center"/>
              <w:rPr>
                <w:rFonts w:ascii="Verdana" w:hAnsi="Verdana" w:cs="Times New Roman"/>
                <w:bCs/>
                <w:sz w:val="20"/>
                <w:szCs w:val="20"/>
              </w:rPr>
            </w:pPr>
          </w:p>
        </w:tc>
        <w:tc>
          <w:tcPr>
            <w:tcW w:w="763" w:type="dxa"/>
            <w:tcBorders>
              <w:top w:val="single" w:sz="4" w:space="0" w:color="auto"/>
              <w:left w:val="nil"/>
              <w:bottom w:val="single" w:sz="4" w:space="0" w:color="auto"/>
              <w:right w:val="nil"/>
            </w:tcBorders>
            <w:vAlign w:val="center"/>
          </w:tcPr>
          <w:p w14:paraId="6A620571"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Total</w:t>
            </w:r>
          </w:p>
        </w:tc>
        <w:tc>
          <w:tcPr>
            <w:tcW w:w="583" w:type="dxa"/>
            <w:tcBorders>
              <w:top w:val="single" w:sz="4" w:space="0" w:color="auto"/>
              <w:left w:val="nil"/>
              <w:bottom w:val="single" w:sz="4" w:space="0" w:color="auto"/>
              <w:right w:val="nil"/>
            </w:tcBorders>
            <w:vAlign w:val="center"/>
          </w:tcPr>
          <w:p w14:paraId="4D779D7C" w14:textId="77777777" w:rsidR="00622658" w:rsidRPr="00E62C4C" w:rsidRDefault="00622658" w:rsidP="008810D4">
            <w:pPr>
              <w:tabs>
                <w:tab w:val="left" w:pos="5497"/>
              </w:tabs>
              <w:spacing w:line="276" w:lineRule="auto"/>
              <w:jc w:val="center"/>
              <w:rPr>
                <w:rFonts w:ascii="Verdana" w:hAnsi="Verdana" w:cs="Times New Roman"/>
                <w:bCs/>
                <w:sz w:val="20"/>
                <w:szCs w:val="20"/>
              </w:rPr>
            </w:pPr>
          </w:p>
        </w:tc>
        <w:tc>
          <w:tcPr>
            <w:tcW w:w="536" w:type="dxa"/>
            <w:tcBorders>
              <w:top w:val="single" w:sz="4" w:space="0" w:color="auto"/>
              <w:left w:val="nil"/>
              <w:bottom w:val="single" w:sz="4" w:space="0" w:color="auto"/>
              <w:right w:val="nil"/>
            </w:tcBorders>
            <w:vAlign w:val="center"/>
          </w:tcPr>
          <w:p w14:paraId="00E18B4C"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p</w:t>
            </w:r>
            <w:r w:rsidRPr="00E62C4C">
              <w:rPr>
                <w:rFonts w:ascii="Verdana" w:hAnsi="Verdana" w:cs="Times New Roman"/>
                <w:bCs/>
                <w:i/>
                <w:iCs/>
                <w:sz w:val="20"/>
                <w:szCs w:val="20"/>
              </w:rPr>
              <w:t>Value</w:t>
            </w:r>
          </w:p>
        </w:tc>
      </w:tr>
      <w:tr w:rsidR="0034536A" w:rsidRPr="00E62C4C" w14:paraId="26CAB24A" w14:textId="77777777" w:rsidTr="00E62C4C">
        <w:tc>
          <w:tcPr>
            <w:tcW w:w="551" w:type="dxa"/>
            <w:vMerge/>
            <w:tcBorders>
              <w:top w:val="single" w:sz="4" w:space="0" w:color="auto"/>
              <w:left w:val="nil"/>
              <w:bottom w:val="single" w:sz="4" w:space="0" w:color="auto"/>
              <w:right w:val="nil"/>
            </w:tcBorders>
            <w:vAlign w:val="center"/>
          </w:tcPr>
          <w:p w14:paraId="6EF866C9" w14:textId="77777777" w:rsidR="00622658" w:rsidRPr="00E62C4C" w:rsidRDefault="00622658" w:rsidP="008810D4">
            <w:pPr>
              <w:tabs>
                <w:tab w:val="left" w:pos="5497"/>
              </w:tabs>
              <w:spacing w:line="276" w:lineRule="auto"/>
              <w:jc w:val="center"/>
              <w:rPr>
                <w:rFonts w:ascii="Verdana" w:hAnsi="Verdana" w:cs="Times New Roman"/>
                <w:bCs/>
                <w:sz w:val="20"/>
                <w:szCs w:val="20"/>
              </w:rPr>
            </w:pPr>
          </w:p>
        </w:tc>
        <w:tc>
          <w:tcPr>
            <w:tcW w:w="1973" w:type="dxa"/>
            <w:vMerge/>
            <w:tcBorders>
              <w:top w:val="single" w:sz="4" w:space="0" w:color="auto"/>
              <w:left w:val="nil"/>
              <w:bottom w:val="single" w:sz="4" w:space="0" w:color="auto"/>
              <w:right w:val="nil"/>
            </w:tcBorders>
            <w:vAlign w:val="center"/>
          </w:tcPr>
          <w:p w14:paraId="4A8C1B04" w14:textId="77777777" w:rsidR="00622658" w:rsidRPr="00E62C4C" w:rsidRDefault="00622658" w:rsidP="008810D4">
            <w:pPr>
              <w:tabs>
                <w:tab w:val="left" w:pos="5497"/>
              </w:tabs>
              <w:spacing w:line="276" w:lineRule="auto"/>
              <w:jc w:val="center"/>
              <w:rPr>
                <w:rFonts w:ascii="Verdana" w:hAnsi="Verdana" w:cs="Times New Roman"/>
                <w:bCs/>
                <w:sz w:val="20"/>
                <w:szCs w:val="20"/>
              </w:rPr>
            </w:pPr>
          </w:p>
        </w:tc>
        <w:tc>
          <w:tcPr>
            <w:tcW w:w="878" w:type="dxa"/>
            <w:tcBorders>
              <w:top w:val="single" w:sz="4" w:space="0" w:color="auto"/>
              <w:left w:val="nil"/>
              <w:bottom w:val="single" w:sz="4" w:space="0" w:color="auto"/>
              <w:right w:val="nil"/>
            </w:tcBorders>
            <w:vAlign w:val="center"/>
          </w:tcPr>
          <w:p w14:paraId="7BF534CD"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N</w:t>
            </w:r>
          </w:p>
        </w:tc>
        <w:tc>
          <w:tcPr>
            <w:tcW w:w="933" w:type="dxa"/>
            <w:tcBorders>
              <w:top w:val="single" w:sz="4" w:space="0" w:color="auto"/>
              <w:left w:val="nil"/>
              <w:bottom w:val="single" w:sz="4" w:space="0" w:color="auto"/>
              <w:right w:val="nil"/>
            </w:tcBorders>
            <w:vAlign w:val="center"/>
          </w:tcPr>
          <w:p w14:paraId="08F7A033"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w:t>
            </w:r>
          </w:p>
        </w:tc>
        <w:tc>
          <w:tcPr>
            <w:tcW w:w="990" w:type="dxa"/>
            <w:tcBorders>
              <w:top w:val="single" w:sz="4" w:space="0" w:color="auto"/>
              <w:left w:val="nil"/>
              <w:bottom w:val="single" w:sz="4" w:space="0" w:color="auto"/>
              <w:right w:val="nil"/>
            </w:tcBorders>
            <w:vAlign w:val="center"/>
          </w:tcPr>
          <w:p w14:paraId="1EC98498"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N</w:t>
            </w:r>
          </w:p>
        </w:tc>
        <w:tc>
          <w:tcPr>
            <w:tcW w:w="583" w:type="dxa"/>
            <w:tcBorders>
              <w:top w:val="single" w:sz="4" w:space="0" w:color="auto"/>
              <w:left w:val="nil"/>
              <w:bottom w:val="single" w:sz="4" w:space="0" w:color="auto"/>
              <w:right w:val="nil"/>
            </w:tcBorders>
            <w:vAlign w:val="center"/>
          </w:tcPr>
          <w:p w14:paraId="33F07A4F"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w:t>
            </w:r>
          </w:p>
        </w:tc>
        <w:tc>
          <w:tcPr>
            <w:tcW w:w="763" w:type="dxa"/>
            <w:tcBorders>
              <w:top w:val="single" w:sz="4" w:space="0" w:color="auto"/>
              <w:left w:val="nil"/>
              <w:bottom w:val="single" w:sz="4" w:space="0" w:color="auto"/>
              <w:right w:val="nil"/>
            </w:tcBorders>
            <w:vAlign w:val="center"/>
          </w:tcPr>
          <w:p w14:paraId="2B91004B"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N</w:t>
            </w:r>
          </w:p>
        </w:tc>
        <w:tc>
          <w:tcPr>
            <w:tcW w:w="583" w:type="dxa"/>
            <w:tcBorders>
              <w:top w:val="single" w:sz="4" w:space="0" w:color="auto"/>
              <w:left w:val="nil"/>
              <w:bottom w:val="single" w:sz="4" w:space="0" w:color="auto"/>
              <w:right w:val="nil"/>
            </w:tcBorders>
            <w:vAlign w:val="center"/>
          </w:tcPr>
          <w:p w14:paraId="74C4FDAE"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w:t>
            </w:r>
          </w:p>
        </w:tc>
        <w:tc>
          <w:tcPr>
            <w:tcW w:w="536" w:type="dxa"/>
            <w:tcBorders>
              <w:top w:val="single" w:sz="4" w:space="0" w:color="auto"/>
              <w:left w:val="nil"/>
              <w:bottom w:val="single" w:sz="4" w:space="0" w:color="auto"/>
              <w:right w:val="nil"/>
            </w:tcBorders>
            <w:vAlign w:val="center"/>
          </w:tcPr>
          <w:p w14:paraId="44450481" w14:textId="77777777" w:rsidR="00622658" w:rsidRPr="00E62C4C" w:rsidRDefault="00622658" w:rsidP="008810D4">
            <w:pPr>
              <w:tabs>
                <w:tab w:val="left" w:pos="5497"/>
              </w:tabs>
              <w:spacing w:line="276" w:lineRule="auto"/>
              <w:jc w:val="center"/>
              <w:rPr>
                <w:rFonts w:ascii="Verdana" w:hAnsi="Verdana" w:cs="Times New Roman"/>
                <w:bCs/>
                <w:sz w:val="20"/>
                <w:szCs w:val="20"/>
              </w:rPr>
            </w:pPr>
          </w:p>
        </w:tc>
      </w:tr>
      <w:tr w:rsidR="00622658" w:rsidRPr="00E62C4C" w14:paraId="3EC93418" w14:textId="77777777" w:rsidTr="00E62C4C">
        <w:tc>
          <w:tcPr>
            <w:tcW w:w="551" w:type="dxa"/>
            <w:tcBorders>
              <w:top w:val="single" w:sz="4" w:space="0" w:color="auto"/>
              <w:left w:val="nil"/>
              <w:bottom w:val="nil"/>
              <w:right w:val="nil"/>
            </w:tcBorders>
            <w:vAlign w:val="center"/>
          </w:tcPr>
          <w:p w14:paraId="49268A2A"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1</w:t>
            </w:r>
          </w:p>
        </w:tc>
        <w:tc>
          <w:tcPr>
            <w:tcW w:w="1973" w:type="dxa"/>
            <w:tcBorders>
              <w:top w:val="single" w:sz="4" w:space="0" w:color="auto"/>
              <w:left w:val="nil"/>
              <w:bottom w:val="nil"/>
              <w:right w:val="nil"/>
            </w:tcBorders>
            <w:vAlign w:val="center"/>
          </w:tcPr>
          <w:p w14:paraId="668F3975"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Lama</w:t>
            </w:r>
          </w:p>
        </w:tc>
        <w:tc>
          <w:tcPr>
            <w:tcW w:w="878" w:type="dxa"/>
            <w:tcBorders>
              <w:top w:val="single" w:sz="4" w:space="0" w:color="auto"/>
              <w:left w:val="nil"/>
              <w:bottom w:val="nil"/>
              <w:right w:val="nil"/>
            </w:tcBorders>
            <w:vAlign w:val="center"/>
          </w:tcPr>
          <w:p w14:paraId="1F9C334B"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15</w:t>
            </w:r>
          </w:p>
        </w:tc>
        <w:tc>
          <w:tcPr>
            <w:tcW w:w="933" w:type="dxa"/>
            <w:tcBorders>
              <w:top w:val="single" w:sz="4" w:space="0" w:color="auto"/>
              <w:left w:val="nil"/>
              <w:bottom w:val="nil"/>
              <w:right w:val="nil"/>
            </w:tcBorders>
            <w:vAlign w:val="center"/>
          </w:tcPr>
          <w:p w14:paraId="46688C67"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41.7</w:t>
            </w:r>
          </w:p>
        </w:tc>
        <w:tc>
          <w:tcPr>
            <w:tcW w:w="990" w:type="dxa"/>
            <w:tcBorders>
              <w:top w:val="single" w:sz="4" w:space="0" w:color="auto"/>
              <w:left w:val="nil"/>
              <w:bottom w:val="nil"/>
              <w:right w:val="nil"/>
            </w:tcBorders>
            <w:vAlign w:val="center"/>
          </w:tcPr>
          <w:p w14:paraId="33DF2230"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8</w:t>
            </w:r>
          </w:p>
        </w:tc>
        <w:tc>
          <w:tcPr>
            <w:tcW w:w="583" w:type="dxa"/>
            <w:tcBorders>
              <w:top w:val="single" w:sz="4" w:space="0" w:color="auto"/>
              <w:left w:val="nil"/>
              <w:bottom w:val="nil"/>
              <w:right w:val="nil"/>
            </w:tcBorders>
            <w:vAlign w:val="center"/>
          </w:tcPr>
          <w:p w14:paraId="122F4BF4"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22.2</w:t>
            </w:r>
          </w:p>
        </w:tc>
        <w:tc>
          <w:tcPr>
            <w:tcW w:w="763" w:type="dxa"/>
            <w:tcBorders>
              <w:top w:val="single" w:sz="4" w:space="0" w:color="auto"/>
              <w:left w:val="nil"/>
              <w:bottom w:val="nil"/>
              <w:right w:val="nil"/>
            </w:tcBorders>
            <w:vAlign w:val="center"/>
          </w:tcPr>
          <w:p w14:paraId="3B81922D"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23</w:t>
            </w:r>
          </w:p>
        </w:tc>
        <w:tc>
          <w:tcPr>
            <w:tcW w:w="583" w:type="dxa"/>
            <w:tcBorders>
              <w:top w:val="single" w:sz="4" w:space="0" w:color="auto"/>
              <w:left w:val="nil"/>
              <w:bottom w:val="nil"/>
              <w:right w:val="nil"/>
            </w:tcBorders>
            <w:vAlign w:val="center"/>
          </w:tcPr>
          <w:p w14:paraId="74D1AD93"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63.9</w:t>
            </w:r>
          </w:p>
        </w:tc>
        <w:tc>
          <w:tcPr>
            <w:tcW w:w="536" w:type="dxa"/>
            <w:tcBorders>
              <w:top w:val="single" w:sz="4" w:space="0" w:color="auto"/>
              <w:left w:val="nil"/>
              <w:bottom w:val="nil"/>
              <w:right w:val="nil"/>
            </w:tcBorders>
            <w:vAlign w:val="center"/>
          </w:tcPr>
          <w:p w14:paraId="2AFCC974"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0.037</w:t>
            </w:r>
          </w:p>
        </w:tc>
      </w:tr>
      <w:tr w:rsidR="00622658" w:rsidRPr="00E62C4C" w14:paraId="2407A202" w14:textId="77777777" w:rsidTr="00E62C4C">
        <w:tc>
          <w:tcPr>
            <w:tcW w:w="551" w:type="dxa"/>
            <w:tcBorders>
              <w:top w:val="nil"/>
              <w:left w:val="nil"/>
              <w:bottom w:val="single" w:sz="4" w:space="0" w:color="auto"/>
              <w:right w:val="nil"/>
            </w:tcBorders>
            <w:vAlign w:val="center"/>
          </w:tcPr>
          <w:p w14:paraId="47E04519"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2</w:t>
            </w:r>
          </w:p>
        </w:tc>
        <w:tc>
          <w:tcPr>
            <w:tcW w:w="1973" w:type="dxa"/>
            <w:tcBorders>
              <w:top w:val="nil"/>
              <w:left w:val="nil"/>
              <w:bottom w:val="single" w:sz="4" w:space="0" w:color="auto"/>
              <w:right w:val="nil"/>
            </w:tcBorders>
            <w:vAlign w:val="center"/>
          </w:tcPr>
          <w:p w14:paraId="01C7BBC2"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Tidak Lama</w:t>
            </w:r>
          </w:p>
        </w:tc>
        <w:tc>
          <w:tcPr>
            <w:tcW w:w="878" w:type="dxa"/>
            <w:tcBorders>
              <w:top w:val="nil"/>
              <w:left w:val="nil"/>
              <w:bottom w:val="single" w:sz="4" w:space="0" w:color="auto"/>
              <w:right w:val="nil"/>
            </w:tcBorders>
            <w:vAlign w:val="center"/>
          </w:tcPr>
          <w:p w14:paraId="667AB5A0"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3</w:t>
            </w:r>
          </w:p>
        </w:tc>
        <w:tc>
          <w:tcPr>
            <w:tcW w:w="933" w:type="dxa"/>
            <w:tcBorders>
              <w:top w:val="nil"/>
              <w:left w:val="nil"/>
              <w:bottom w:val="single" w:sz="4" w:space="0" w:color="auto"/>
              <w:right w:val="nil"/>
            </w:tcBorders>
            <w:vAlign w:val="center"/>
          </w:tcPr>
          <w:p w14:paraId="0C96A528"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8.3</w:t>
            </w:r>
          </w:p>
        </w:tc>
        <w:tc>
          <w:tcPr>
            <w:tcW w:w="990" w:type="dxa"/>
            <w:tcBorders>
              <w:top w:val="nil"/>
              <w:left w:val="nil"/>
              <w:bottom w:val="single" w:sz="4" w:space="0" w:color="auto"/>
              <w:right w:val="nil"/>
            </w:tcBorders>
            <w:vAlign w:val="center"/>
          </w:tcPr>
          <w:p w14:paraId="0A4A9479"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10</w:t>
            </w:r>
          </w:p>
        </w:tc>
        <w:tc>
          <w:tcPr>
            <w:tcW w:w="583" w:type="dxa"/>
            <w:tcBorders>
              <w:top w:val="nil"/>
              <w:left w:val="nil"/>
              <w:bottom w:val="single" w:sz="4" w:space="0" w:color="auto"/>
              <w:right w:val="nil"/>
            </w:tcBorders>
            <w:vAlign w:val="center"/>
          </w:tcPr>
          <w:p w14:paraId="6A2EAE7C"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27.8</w:t>
            </w:r>
          </w:p>
        </w:tc>
        <w:tc>
          <w:tcPr>
            <w:tcW w:w="763" w:type="dxa"/>
            <w:tcBorders>
              <w:top w:val="nil"/>
              <w:left w:val="nil"/>
              <w:bottom w:val="single" w:sz="4" w:space="0" w:color="auto"/>
              <w:right w:val="nil"/>
            </w:tcBorders>
            <w:vAlign w:val="center"/>
          </w:tcPr>
          <w:p w14:paraId="1BE8C4A8"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13</w:t>
            </w:r>
          </w:p>
        </w:tc>
        <w:tc>
          <w:tcPr>
            <w:tcW w:w="583" w:type="dxa"/>
            <w:tcBorders>
              <w:top w:val="nil"/>
              <w:left w:val="nil"/>
              <w:bottom w:val="single" w:sz="4" w:space="0" w:color="auto"/>
              <w:right w:val="nil"/>
            </w:tcBorders>
            <w:vAlign w:val="center"/>
          </w:tcPr>
          <w:p w14:paraId="4BCD334D"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36.1</w:t>
            </w:r>
          </w:p>
        </w:tc>
        <w:tc>
          <w:tcPr>
            <w:tcW w:w="536" w:type="dxa"/>
            <w:tcBorders>
              <w:top w:val="nil"/>
              <w:left w:val="nil"/>
              <w:bottom w:val="single" w:sz="4" w:space="0" w:color="auto"/>
              <w:right w:val="nil"/>
            </w:tcBorders>
            <w:vAlign w:val="center"/>
          </w:tcPr>
          <w:p w14:paraId="1A35FBC0" w14:textId="77777777" w:rsidR="00622658" w:rsidRPr="00E62C4C" w:rsidRDefault="00622658" w:rsidP="008810D4">
            <w:pPr>
              <w:tabs>
                <w:tab w:val="left" w:pos="5497"/>
              </w:tabs>
              <w:spacing w:line="276" w:lineRule="auto"/>
              <w:jc w:val="center"/>
              <w:rPr>
                <w:rFonts w:ascii="Verdana" w:hAnsi="Verdana" w:cs="Times New Roman"/>
                <w:bCs/>
                <w:sz w:val="20"/>
                <w:szCs w:val="20"/>
              </w:rPr>
            </w:pPr>
          </w:p>
        </w:tc>
      </w:tr>
      <w:tr w:rsidR="00622658" w:rsidRPr="00E62C4C" w14:paraId="11D91D86" w14:textId="77777777" w:rsidTr="00E62C4C">
        <w:tc>
          <w:tcPr>
            <w:tcW w:w="551" w:type="dxa"/>
            <w:tcBorders>
              <w:top w:val="single" w:sz="4" w:space="0" w:color="auto"/>
              <w:left w:val="nil"/>
              <w:right w:val="nil"/>
            </w:tcBorders>
            <w:vAlign w:val="center"/>
          </w:tcPr>
          <w:p w14:paraId="53DEF57A" w14:textId="77777777" w:rsidR="00622658" w:rsidRPr="00E62C4C" w:rsidRDefault="00622658" w:rsidP="008810D4">
            <w:pPr>
              <w:tabs>
                <w:tab w:val="left" w:pos="5497"/>
              </w:tabs>
              <w:spacing w:line="276" w:lineRule="auto"/>
              <w:jc w:val="center"/>
              <w:rPr>
                <w:rFonts w:ascii="Verdana" w:hAnsi="Verdana" w:cs="Times New Roman"/>
                <w:bCs/>
                <w:sz w:val="20"/>
                <w:szCs w:val="20"/>
              </w:rPr>
            </w:pPr>
          </w:p>
        </w:tc>
        <w:tc>
          <w:tcPr>
            <w:tcW w:w="1973" w:type="dxa"/>
            <w:tcBorders>
              <w:top w:val="single" w:sz="4" w:space="0" w:color="auto"/>
              <w:left w:val="nil"/>
              <w:right w:val="nil"/>
            </w:tcBorders>
            <w:vAlign w:val="center"/>
          </w:tcPr>
          <w:p w14:paraId="2B7C1F7D"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Total</w:t>
            </w:r>
          </w:p>
        </w:tc>
        <w:tc>
          <w:tcPr>
            <w:tcW w:w="878" w:type="dxa"/>
            <w:tcBorders>
              <w:top w:val="single" w:sz="4" w:space="0" w:color="auto"/>
              <w:left w:val="nil"/>
              <w:right w:val="nil"/>
            </w:tcBorders>
            <w:vAlign w:val="center"/>
          </w:tcPr>
          <w:p w14:paraId="53D0D3E7"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18</w:t>
            </w:r>
          </w:p>
        </w:tc>
        <w:tc>
          <w:tcPr>
            <w:tcW w:w="933" w:type="dxa"/>
            <w:tcBorders>
              <w:top w:val="single" w:sz="4" w:space="0" w:color="auto"/>
              <w:left w:val="nil"/>
              <w:right w:val="nil"/>
            </w:tcBorders>
            <w:vAlign w:val="center"/>
          </w:tcPr>
          <w:p w14:paraId="0D5E286D"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50</w:t>
            </w:r>
          </w:p>
        </w:tc>
        <w:tc>
          <w:tcPr>
            <w:tcW w:w="990" w:type="dxa"/>
            <w:tcBorders>
              <w:top w:val="single" w:sz="4" w:space="0" w:color="auto"/>
              <w:left w:val="nil"/>
              <w:right w:val="nil"/>
            </w:tcBorders>
            <w:vAlign w:val="center"/>
          </w:tcPr>
          <w:p w14:paraId="70419976"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18</w:t>
            </w:r>
          </w:p>
        </w:tc>
        <w:tc>
          <w:tcPr>
            <w:tcW w:w="583" w:type="dxa"/>
            <w:tcBorders>
              <w:top w:val="single" w:sz="4" w:space="0" w:color="auto"/>
              <w:left w:val="nil"/>
              <w:right w:val="nil"/>
            </w:tcBorders>
            <w:vAlign w:val="center"/>
          </w:tcPr>
          <w:p w14:paraId="1FA94918"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50</w:t>
            </w:r>
          </w:p>
        </w:tc>
        <w:tc>
          <w:tcPr>
            <w:tcW w:w="763" w:type="dxa"/>
            <w:tcBorders>
              <w:top w:val="single" w:sz="4" w:space="0" w:color="auto"/>
              <w:left w:val="nil"/>
              <w:right w:val="nil"/>
            </w:tcBorders>
            <w:vAlign w:val="center"/>
          </w:tcPr>
          <w:p w14:paraId="3C65CFB2"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36</w:t>
            </w:r>
          </w:p>
        </w:tc>
        <w:tc>
          <w:tcPr>
            <w:tcW w:w="583" w:type="dxa"/>
            <w:tcBorders>
              <w:top w:val="single" w:sz="4" w:space="0" w:color="auto"/>
              <w:left w:val="nil"/>
              <w:right w:val="nil"/>
            </w:tcBorders>
            <w:vAlign w:val="center"/>
          </w:tcPr>
          <w:p w14:paraId="28DDBF6D"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100</w:t>
            </w:r>
          </w:p>
        </w:tc>
        <w:tc>
          <w:tcPr>
            <w:tcW w:w="536" w:type="dxa"/>
            <w:tcBorders>
              <w:top w:val="single" w:sz="4" w:space="0" w:color="auto"/>
              <w:left w:val="nil"/>
              <w:right w:val="nil"/>
            </w:tcBorders>
            <w:vAlign w:val="center"/>
          </w:tcPr>
          <w:p w14:paraId="5E057151" w14:textId="77777777" w:rsidR="00622658" w:rsidRPr="00E62C4C" w:rsidRDefault="00622658" w:rsidP="008810D4">
            <w:pPr>
              <w:tabs>
                <w:tab w:val="left" w:pos="5497"/>
              </w:tabs>
              <w:spacing w:line="276" w:lineRule="auto"/>
              <w:jc w:val="center"/>
              <w:rPr>
                <w:rFonts w:ascii="Verdana" w:hAnsi="Verdana" w:cs="Times New Roman"/>
                <w:bCs/>
                <w:sz w:val="20"/>
                <w:szCs w:val="20"/>
              </w:rPr>
            </w:pPr>
            <w:r w:rsidRPr="00E62C4C">
              <w:rPr>
                <w:rFonts w:ascii="Verdana" w:hAnsi="Verdana" w:cs="Times New Roman"/>
                <w:bCs/>
                <w:sz w:val="20"/>
                <w:szCs w:val="20"/>
              </w:rPr>
              <w:t>0.037</w:t>
            </w:r>
          </w:p>
        </w:tc>
      </w:tr>
    </w:tbl>
    <w:p w14:paraId="514E6323" w14:textId="77777777" w:rsidR="00622658" w:rsidRPr="008810D4" w:rsidRDefault="00622658" w:rsidP="008810D4">
      <w:pPr>
        <w:tabs>
          <w:tab w:val="left" w:pos="851"/>
        </w:tabs>
        <w:spacing w:after="0" w:line="276" w:lineRule="auto"/>
        <w:jc w:val="both"/>
        <w:rPr>
          <w:rFonts w:ascii="Verdana" w:hAnsi="Verdana" w:cs="Times New Roman"/>
          <w:sz w:val="20"/>
          <w:szCs w:val="20"/>
        </w:rPr>
      </w:pPr>
    </w:p>
    <w:p w14:paraId="473E1E2A" w14:textId="77777777" w:rsidR="004C388E" w:rsidRDefault="004C388E" w:rsidP="008810D4">
      <w:pPr>
        <w:spacing w:after="0" w:line="276" w:lineRule="auto"/>
        <w:ind w:firstLine="851"/>
        <w:jc w:val="both"/>
        <w:rPr>
          <w:rFonts w:ascii="Verdana" w:hAnsi="Verdana" w:cs="Times New Roman"/>
          <w:sz w:val="20"/>
          <w:szCs w:val="20"/>
        </w:rPr>
        <w:sectPr w:rsidR="004C388E" w:rsidSect="00E92334">
          <w:type w:val="continuous"/>
          <w:pgSz w:w="11906" w:h="16838" w:code="9"/>
          <w:pgMar w:top="1699" w:right="1411" w:bottom="1411" w:left="1699" w:header="708" w:footer="708" w:gutter="0"/>
          <w:cols w:space="852"/>
          <w:docGrid w:linePitch="360"/>
        </w:sectPr>
      </w:pPr>
    </w:p>
    <w:p w14:paraId="3518130A" w14:textId="78D80BC1" w:rsidR="00622658" w:rsidRPr="008810D4" w:rsidRDefault="00622658" w:rsidP="008810D4">
      <w:pPr>
        <w:spacing w:after="0" w:line="276" w:lineRule="auto"/>
        <w:ind w:firstLine="851"/>
        <w:jc w:val="both"/>
        <w:rPr>
          <w:rFonts w:ascii="Verdana" w:hAnsi="Verdana" w:cs="Times New Roman"/>
          <w:sz w:val="20"/>
          <w:szCs w:val="20"/>
        </w:rPr>
      </w:pPr>
      <w:r w:rsidRPr="008810D4">
        <w:rPr>
          <w:rFonts w:ascii="Verdana" w:hAnsi="Verdana" w:cs="Times New Roman"/>
          <w:sz w:val="20"/>
          <w:szCs w:val="20"/>
        </w:rPr>
        <w:t xml:space="preserve">Berdasarkan tabel 6 di atas maka dapat diketahui bahwa dari 23 pekerja pengrajin tenun ulos dengan kategori lama duduk “lama” sebanyak 15 orang (41.7%) tidak nyeri punggung bawah dan kategori lama duduk “lama” sebanyak 8 orang (22.2%) mengalami </w:t>
      </w:r>
      <w:r w:rsidR="003E33CD">
        <w:rPr>
          <w:rFonts w:ascii="Verdana" w:hAnsi="Verdana" w:cs="Times New Roman"/>
          <w:sz w:val="20"/>
          <w:szCs w:val="20"/>
          <w:lang w:val="en-US"/>
        </w:rPr>
        <w:t>NBP</w:t>
      </w:r>
      <w:r w:rsidRPr="008810D4">
        <w:rPr>
          <w:rFonts w:ascii="Verdana" w:hAnsi="Verdana" w:cs="Times New Roman"/>
          <w:sz w:val="20"/>
          <w:szCs w:val="20"/>
        </w:rPr>
        <w:t xml:space="preserve">. Sedangkan dari 13 responden dengan kategori lama duduk “tidak lama” sebanyak 3 orang (8.3%) tidak nyeri punggung bawah dan kategori lama duduk “tidak lama” sebanyak 10 orang (27.8%) mengalami </w:t>
      </w:r>
      <w:r w:rsidR="003E33CD">
        <w:rPr>
          <w:rFonts w:ascii="Verdana" w:hAnsi="Verdana" w:cs="Times New Roman"/>
          <w:sz w:val="20"/>
          <w:szCs w:val="20"/>
          <w:lang w:val="en-US"/>
        </w:rPr>
        <w:t>NBP</w:t>
      </w:r>
      <w:r w:rsidRPr="008810D4">
        <w:rPr>
          <w:rFonts w:ascii="Verdana" w:hAnsi="Verdana" w:cs="Times New Roman"/>
          <w:sz w:val="20"/>
          <w:szCs w:val="20"/>
        </w:rPr>
        <w:t xml:space="preserve">. </w:t>
      </w:r>
    </w:p>
    <w:bookmarkEnd w:id="6"/>
    <w:p w14:paraId="779F420B" w14:textId="77777777" w:rsidR="00E62C4C" w:rsidRDefault="00E62C4C" w:rsidP="008810D4">
      <w:pPr>
        <w:spacing w:after="0" w:line="276" w:lineRule="auto"/>
        <w:jc w:val="both"/>
        <w:rPr>
          <w:rFonts w:ascii="Verdana" w:hAnsi="Verdana" w:cs="Times New Roman"/>
          <w:b/>
          <w:sz w:val="20"/>
          <w:szCs w:val="20"/>
        </w:rPr>
      </w:pPr>
    </w:p>
    <w:p w14:paraId="0E114E44" w14:textId="77777777" w:rsidR="00E62C4C" w:rsidRDefault="00E62C4C" w:rsidP="008810D4">
      <w:pPr>
        <w:spacing w:after="0" w:line="276" w:lineRule="auto"/>
        <w:jc w:val="both"/>
        <w:rPr>
          <w:rFonts w:ascii="Verdana" w:hAnsi="Verdana" w:cs="Times New Roman"/>
          <w:b/>
          <w:sz w:val="20"/>
          <w:szCs w:val="20"/>
        </w:rPr>
      </w:pPr>
      <w:bookmarkStart w:id="7" w:name="_Hlk23334184"/>
      <w:r>
        <w:rPr>
          <w:rFonts w:ascii="Verdana" w:hAnsi="Verdana" w:cs="Times New Roman"/>
          <w:b/>
          <w:sz w:val="20"/>
          <w:szCs w:val="20"/>
          <w:lang w:val="en-US"/>
        </w:rPr>
        <w:t xml:space="preserve">4. </w:t>
      </w:r>
      <w:r w:rsidR="00622658" w:rsidRPr="008810D4">
        <w:rPr>
          <w:rFonts w:ascii="Verdana" w:hAnsi="Verdana" w:cs="Times New Roman"/>
          <w:b/>
          <w:sz w:val="20"/>
          <w:szCs w:val="20"/>
        </w:rPr>
        <w:t>PEMBAHASAN</w:t>
      </w:r>
    </w:p>
    <w:p w14:paraId="5D15409F" w14:textId="3DC05355" w:rsidR="00622658" w:rsidRPr="008810D4" w:rsidRDefault="00622658" w:rsidP="008810D4">
      <w:pPr>
        <w:spacing w:after="0" w:line="276" w:lineRule="auto"/>
        <w:jc w:val="both"/>
        <w:rPr>
          <w:rFonts w:ascii="Verdana" w:hAnsi="Verdana" w:cs="Times New Roman"/>
          <w:b/>
          <w:sz w:val="20"/>
          <w:szCs w:val="20"/>
        </w:rPr>
      </w:pPr>
      <w:r w:rsidRPr="008810D4">
        <w:rPr>
          <w:rFonts w:ascii="Verdana" w:hAnsi="Verdana" w:cs="Times New Roman"/>
          <w:b/>
          <w:sz w:val="20"/>
          <w:szCs w:val="20"/>
        </w:rPr>
        <w:t xml:space="preserve"> </w:t>
      </w:r>
      <w:r w:rsidR="00E62C4C">
        <w:rPr>
          <w:rFonts w:ascii="Verdana" w:hAnsi="Verdana" w:cs="Times New Roman"/>
          <w:b/>
          <w:sz w:val="20"/>
          <w:szCs w:val="20"/>
          <w:lang w:val="en-US"/>
        </w:rPr>
        <w:t xml:space="preserve">4. 1 </w:t>
      </w:r>
      <w:r w:rsidRPr="008810D4">
        <w:rPr>
          <w:rFonts w:ascii="Verdana" w:hAnsi="Verdana" w:cs="Times New Roman"/>
          <w:b/>
          <w:sz w:val="20"/>
          <w:szCs w:val="20"/>
        </w:rPr>
        <w:t>Sikap Duduk</w:t>
      </w:r>
    </w:p>
    <w:p w14:paraId="135D026F" w14:textId="77777777" w:rsidR="00622658" w:rsidRPr="008810D4" w:rsidRDefault="00622658" w:rsidP="008810D4">
      <w:pPr>
        <w:spacing w:after="0" w:line="276" w:lineRule="auto"/>
        <w:ind w:firstLine="709"/>
        <w:jc w:val="both"/>
        <w:rPr>
          <w:rFonts w:ascii="Verdana" w:hAnsi="Verdana" w:cs="Times New Roman"/>
          <w:sz w:val="20"/>
          <w:szCs w:val="20"/>
        </w:rPr>
      </w:pPr>
      <w:r w:rsidRPr="008810D4">
        <w:rPr>
          <w:rFonts w:ascii="Verdana" w:hAnsi="Verdana" w:cs="Times New Roman"/>
          <w:sz w:val="20"/>
          <w:szCs w:val="20"/>
        </w:rPr>
        <w:t xml:space="preserve">Berdasarkan hasil penelitian yang telah dilakukan sikap duduk pengrajin Tenun Ulos di Desa Samura </w:t>
      </w:r>
      <w:r w:rsidRPr="008810D4">
        <w:rPr>
          <w:rFonts w:ascii="Verdana" w:hAnsi="Verdana" w:cs="Times New Roman"/>
          <w:sz w:val="20"/>
          <w:szCs w:val="20"/>
        </w:rPr>
        <w:t xml:space="preserve">Kecamatan Kabanjahe Kabupaten Karo menunjukkan bahwa terdapat sikap duduk ergonomi sebanyak 15 orang (41.7%) yang artinya terdapat 15 orang pengrajin yang sikap duduknya ergonomi,  dan sikap duduk tidak ergonomi sebanyak 21 orang (58.3%) yang artinya terdapat 21 orang pengrajin yang sikap duduknya tidak ergonomi. </w:t>
      </w:r>
    </w:p>
    <w:p w14:paraId="72331AA9" w14:textId="74CEFE7C" w:rsidR="00622658" w:rsidRDefault="00622658" w:rsidP="008810D4">
      <w:pPr>
        <w:spacing w:after="0" w:line="276" w:lineRule="auto"/>
        <w:ind w:firstLine="709"/>
        <w:jc w:val="both"/>
        <w:rPr>
          <w:rFonts w:ascii="Verdana" w:hAnsi="Verdana" w:cs="Times New Roman"/>
          <w:sz w:val="20"/>
          <w:szCs w:val="20"/>
        </w:rPr>
      </w:pPr>
      <w:r w:rsidRPr="008810D4">
        <w:rPr>
          <w:rFonts w:ascii="Verdana" w:hAnsi="Verdana" w:cs="Times New Roman"/>
          <w:sz w:val="20"/>
          <w:szCs w:val="20"/>
        </w:rPr>
        <w:t xml:space="preserve">Tarwaka (2010) menjelaskan bahwa sikap kerja duduk terus menerus dalam waktu lama akan mengakibatkan keluhan berupa pegal-pegal dan nyeri di daerah </w:t>
      </w:r>
      <w:proofErr w:type="spellStart"/>
      <w:r w:rsidR="003E33CD">
        <w:rPr>
          <w:rFonts w:ascii="Verdana" w:hAnsi="Verdana" w:cs="Times New Roman"/>
          <w:sz w:val="20"/>
          <w:szCs w:val="20"/>
          <w:lang w:val="en-US"/>
        </w:rPr>
        <w:t>sekitar</w:t>
      </w:r>
      <w:proofErr w:type="spellEnd"/>
      <w:r w:rsidR="003E33CD">
        <w:rPr>
          <w:rFonts w:ascii="Verdana" w:hAnsi="Verdana" w:cs="Times New Roman"/>
          <w:sz w:val="20"/>
          <w:szCs w:val="20"/>
          <w:lang w:val="en-US"/>
        </w:rPr>
        <w:t xml:space="preserve"> </w:t>
      </w:r>
      <w:r w:rsidRPr="008810D4">
        <w:rPr>
          <w:rFonts w:ascii="Verdana" w:hAnsi="Verdana" w:cs="Times New Roman"/>
          <w:sz w:val="20"/>
          <w:szCs w:val="20"/>
        </w:rPr>
        <w:t>leher, bahu, dan tulang belakang, pantat, dan perut. Menurut tarwaka (2010)</w:t>
      </w:r>
      <w:r w:rsidR="003E33CD">
        <w:rPr>
          <w:rFonts w:ascii="Verdana" w:hAnsi="Verdana" w:cs="Times New Roman"/>
          <w:sz w:val="20"/>
          <w:szCs w:val="20"/>
          <w:lang w:val="en-US"/>
        </w:rPr>
        <w:t>,</w:t>
      </w:r>
      <w:r w:rsidRPr="008810D4">
        <w:rPr>
          <w:rFonts w:ascii="Verdana" w:hAnsi="Verdana" w:cs="Times New Roman"/>
          <w:sz w:val="20"/>
          <w:szCs w:val="20"/>
        </w:rPr>
        <w:t xml:space="preserve"> </w:t>
      </w:r>
      <w:proofErr w:type="spellStart"/>
      <w:r w:rsidR="003E33CD">
        <w:rPr>
          <w:rFonts w:ascii="Verdana" w:hAnsi="Verdana" w:cs="Times New Roman"/>
          <w:sz w:val="20"/>
          <w:szCs w:val="20"/>
          <w:lang w:val="en-US"/>
        </w:rPr>
        <w:t>Apabila</w:t>
      </w:r>
      <w:proofErr w:type="spellEnd"/>
      <w:r w:rsidRPr="008810D4">
        <w:rPr>
          <w:rFonts w:ascii="Verdana" w:hAnsi="Verdana" w:cs="Times New Roman"/>
          <w:sz w:val="20"/>
          <w:szCs w:val="20"/>
        </w:rPr>
        <w:t xml:space="preserve"> landasan </w:t>
      </w:r>
      <w:r w:rsidR="007E2C8E">
        <w:rPr>
          <w:rFonts w:ascii="Verdana" w:hAnsi="Verdana" w:cs="Times New Roman"/>
          <w:sz w:val="20"/>
          <w:szCs w:val="20"/>
          <w:lang w:val="en-US"/>
        </w:rPr>
        <w:t>be</w:t>
      </w:r>
      <w:r w:rsidRPr="008810D4">
        <w:rPr>
          <w:rFonts w:ascii="Verdana" w:hAnsi="Verdana" w:cs="Times New Roman"/>
          <w:sz w:val="20"/>
          <w:szCs w:val="20"/>
        </w:rPr>
        <w:t xml:space="preserve">kerja </w:t>
      </w:r>
      <w:proofErr w:type="spellStart"/>
      <w:r w:rsidR="007E2C8E">
        <w:rPr>
          <w:rFonts w:ascii="Verdana" w:hAnsi="Verdana" w:cs="Times New Roman"/>
          <w:sz w:val="20"/>
          <w:szCs w:val="20"/>
          <w:lang w:val="en-US"/>
        </w:rPr>
        <w:t>tidak</w:t>
      </w:r>
      <w:proofErr w:type="spellEnd"/>
      <w:r w:rsidR="007E2C8E">
        <w:rPr>
          <w:rFonts w:ascii="Verdana" w:hAnsi="Verdana" w:cs="Times New Roman"/>
          <w:sz w:val="20"/>
          <w:szCs w:val="20"/>
          <w:lang w:val="en-US"/>
        </w:rPr>
        <w:t xml:space="preserve"> </w:t>
      </w:r>
      <w:proofErr w:type="spellStart"/>
      <w:r w:rsidR="007E2C8E">
        <w:rPr>
          <w:rFonts w:ascii="Verdana" w:hAnsi="Verdana" w:cs="Times New Roman"/>
          <w:sz w:val="20"/>
          <w:szCs w:val="20"/>
          <w:lang w:val="en-US"/>
        </w:rPr>
        <w:t>sesuai</w:t>
      </w:r>
      <w:proofErr w:type="spellEnd"/>
      <w:r w:rsidR="007E2C8E">
        <w:rPr>
          <w:rFonts w:ascii="Verdana" w:hAnsi="Verdana" w:cs="Times New Roman"/>
          <w:sz w:val="20"/>
          <w:szCs w:val="20"/>
          <w:lang w:val="en-US"/>
        </w:rPr>
        <w:t xml:space="preserve"> </w:t>
      </w:r>
      <w:proofErr w:type="spellStart"/>
      <w:r w:rsidR="007E2C8E">
        <w:rPr>
          <w:rFonts w:ascii="Verdana" w:hAnsi="Verdana" w:cs="Times New Roman"/>
          <w:sz w:val="20"/>
          <w:szCs w:val="20"/>
          <w:lang w:val="en-US"/>
        </w:rPr>
        <w:t>atau</w:t>
      </w:r>
      <w:proofErr w:type="spellEnd"/>
      <w:r w:rsidR="007E2C8E">
        <w:rPr>
          <w:rFonts w:ascii="Verdana" w:hAnsi="Verdana" w:cs="Times New Roman"/>
          <w:sz w:val="20"/>
          <w:szCs w:val="20"/>
          <w:lang w:val="en-US"/>
        </w:rPr>
        <w:t xml:space="preserve"> </w:t>
      </w:r>
      <w:r w:rsidRPr="008810D4">
        <w:rPr>
          <w:rFonts w:ascii="Verdana" w:hAnsi="Verdana" w:cs="Times New Roman"/>
          <w:sz w:val="20"/>
          <w:szCs w:val="20"/>
        </w:rPr>
        <w:t xml:space="preserve">terlalu tinggi, maka </w:t>
      </w:r>
      <w:proofErr w:type="spellStart"/>
      <w:r w:rsidR="007E2C8E">
        <w:rPr>
          <w:rFonts w:ascii="Verdana" w:hAnsi="Verdana" w:cs="Times New Roman"/>
          <w:sz w:val="20"/>
          <w:szCs w:val="20"/>
          <w:lang w:val="en-US"/>
        </w:rPr>
        <w:t>dapat</w:t>
      </w:r>
      <w:proofErr w:type="spellEnd"/>
      <w:r w:rsidR="007E2C8E">
        <w:rPr>
          <w:rFonts w:ascii="Verdana" w:hAnsi="Verdana" w:cs="Times New Roman"/>
          <w:sz w:val="20"/>
          <w:szCs w:val="20"/>
          <w:lang w:val="en-US"/>
        </w:rPr>
        <w:t xml:space="preserve"> </w:t>
      </w:r>
      <w:proofErr w:type="spellStart"/>
      <w:r w:rsidR="007E2C8E">
        <w:rPr>
          <w:rFonts w:ascii="Verdana" w:hAnsi="Verdana" w:cs="Times New Roman"/>
          <w:sz w:val="20"/>
          <w:szCs w:val="20"/>
          <w:lang w:val="en-US"/>
        </w:rPr>
        <w:t>memaksa</w:t>
      </w:r>
      <w:proofErr w:type="spellEnd"/>
      <w:r w:rsidR="007E2C8E">
        <w:rPr>
          <w:rFonts w:ascii="Verdana" w:hAnsi="Verdana" w:cs="Times New Roman"/>
          <w:sz w:val="20"/>
          <w:szCs w:val="20"/>
          <w:lang w:val="en-US"/>
        </w:rPr>
        <w:t xml:space="preserve"> </w:t>
      </w:r>
      <w:r w:rsidRPr="008810D4">
        <w:rPr>
          <w:rFonts w:ascii="Verdana" w:hAnsi="Verdana" w:cs="Times New Roman"/>
          <w:sz w:val="20"/>
          <w:szCs w:val="20"/>
        </w:rPr>
        <w:lastRenderedPageBreak/>
        <w:t xml:space="preserve">pekerja </w:t>
      </w:r>
      <w:proofErr w:type="spellStart"/>
      <w:r w:rsidR="007E2C8E">
        <w:rPr>
          <w:rFonts w:ascii="Verdana" w:hAnsi="Verdana" w:cs="Times New Roman"/>
          <w:sz w:val="20"/>
          <w:szCs w:val="20"/>
          <w:lang w:val="en-US"/>
        </w:rPr>
        <w:t>untuk</w:t>
      </w:r>
      <w:proofErr w:type="spellEnd"/>
      <w:r w:rsidR="007E2C8E">
        <w:rPr>
          <w:rFonts w:ascii="Verdana" w:hAnsi="Verdana" w:cs="Times New Roman"/>
          <w:sz w:val="20"/>
          <w:szCs w:val="20"/>
          <w:lang w:val="en-US"/>
        </w:rPr>
        <w:t xml:space="preserve"> </w:t>
      </w:r>
      <w:r w:rsidRPr="008810D4">
        <w:rPr>
          <w:rFonts w:ascii="Verdana" w:hAnsi="Verdana" w:cs="Times New Roman"/>
          <w:sz w:val="20"/>
          <w:szCs w:val="20"/>
        </w:rPr>
        <w:t xml:space="preserve">mengangkat bahu </w:t>
      </w:r>
      <w:proofErr w:type="spellStart"/>
      <w:r w:rsidR="007E2C8E">
        <w:rPr>
          <w:rFonts w:ascii="Verdana" w:hAnsi="Verdana" w:cs="Times New Roman"/>
          <w:sz w:val="20"/>
          <w:szCs w:val="20"/>
          <w:lang w:val="en-US"/>
        </w:rPr>
        <w:t>guna</w:t>
      </w:r>
      <w:proofErr w:type="spellEnd"/>
      <w:r w:rsidR="007E2C8E">
        <w:rPr>
          <w:rFonts w:ascii="Verdana" w:hAnsi="Verdana" w:cs="Times New Roman"/>
          <w:sz w:val="20"/>
          <w:szCs w:val="20"/>
          <w:lang w:val="en-US"/>
        </w:rPr>
        <w:t xml:space="preserve"> </w:t>
      </w:r>
      <w:r w:rsidRPr="008810D4">
        <w:rPr>
          <w:rFonts w:ascii="Verdana" w:hAnsi="Verdana" w:cs="Times New Roman"/>
          <w:sz w:val="20"/>
          <w:szCs w:val="20"/>
        </w:rPr>
        <w:t>menyesuaikan</w:t>
      </w:r>
      <w:proofErr w:type="spellStart"/>
      <w:r w:rsidR="007E2C8E">
        <w:rPr>
          <w:rFonts w:ascii="Verdana" w:hAnsi="Verdana" w:cs="Times New Roman"/>
          <w:sz w:val="20"/>
          <w:szCs w:val="20"/>
          <w:lang w:val="en-US"/>
        </w:rPr>
        <w:t>nya</w:t>
      </w:r>
      <w:proofErr w:type="spellEnd"/>
      <w:r w:rsidRPr="008810D4">
        <w:rPr>
          <w:rFonts w:ascii="Verdana" w:hAnsi="Verdana" w:cs="Times New Roman"/>
          <w:sz w:val="20"/>
          <w:szCs w:val="20"/>
        </w:rPr>
        <w:t xml:space="preserve"> dengan landasan kerja</w:t>
      </w:r>
      <w:r w:rsidR="007E2C8E">
        <w:rPr>
          <w:rFonts w:ascii="Verdana" w:hAnsi="Verdana" w:cs="Times New Roman"/>
          <w:sz w:val="20"/>
          <w:szCs w:val="20"/>
          <w:lang w:val="en-US"/>
        </w:rPr>
        <w:t xml:space="preserve"> yang </w:t>
      </w:r>
      <w:proofErr w:type="spellStart"/>
      <w:r w:rsidR="007E2C8E">
        <w:rPr>
          <w:rFonts w:ascii="Verdana" w:hAnsi="Verdana" w:cs="Times New Roman"/>
          <w:sz w:val="20"/>
          <w:szCs w:val="20"/>
          <w:lang w:val="en-US"/>
        </w:rPr>
        <w:t>terlalu</w:t>
      </w:r>
      <w:proofErr w:type="spellEnd"/>
      <w:r w:rsidR="007E2C8E">
        <w:rPr>
          <w:rFonts w:ascii="Verdana" w:hAnsi="Verdana" w:cs="Times New Roman"/>
          <w:sz w:val="20"/>
          <w:szCs w:val="20"/>
          <w:lang w:val="en-US"/>
        </w:rPr>
        <w:t xml:space="preserve"> </w:t>
      </w:r>
      <w:proofErr w:type="spellStart"/>
      <w:r w:rsidR="007E2C8E">
        <w:rPr>
          <w:rFonts w:ascii="Verdana" w:hAnsi="Verdana" w:cs="Times New Roman"/>
          <w:sz w:val="20"/>
          <w:szCs w:val="20"/>
          <w:lang w:val="en-US"/>
        </w:rPr>
        <w:t>tinggi</w:t>
      </w:r>
      <w:proofErr w:type="spellEnd"/>
      <w:r w:rsidR="007E2C8E">
        <w:rPr>
          <w:rFonts w:ascii="Verdana" w:hAnsi="Verdana" w:cs="Times New Roman"/>
          <w:sz w:val="20"/>
          <w:szCs w:val="20"/>
          <w:lang w:val="en-US"/>
        </w:rPr>
        <w:t xml:space="preserve">. </w:t>
      </w:r>
      <w:proofErr w:type="spellStart"/>
      <w:r w:rsidR="007E2C8E">
        <w:rPr>
          <w:rFonts w:ascii="Verdana" w:hAnsi="Verdana" w:cs="Times New Roman"/>
          <w:sz w:val="20"/>
          <w:szCs w:val="20"/>
          <w:lang w:val="en-US"/>
        </w:rPr>
        <w:t>Akibatnya</w:t>
      </w:r>
      <w:proofErr w:type="spellEnd"/>
      <w:r w:rsidRPr="008810D4">
        <w:rPr>
          <w:rFonts w:ascii="Verdana" w:hAnsi="Verdana" w:cs="Times New Roman"/>
          <w:sz w:val="20"/>
          <w:szCs w:val="20"/>
        </w:rPr>
        <w:t xml:space="preserve"> </w:t>
      </w:r>
      <w:proofErr w:type="spellStart"/>
      <w:r w:rsidR="007E2C8E">
        <w:rPr>
          <w:rFonts w:ascii="Verdana" w:hAnsi="Verdana" w:cs="Times New Roman"/>
          <w:sz w:val="20"/>
          <w:szCs w:val="20"/>
          <w:lang w:val="en-US"/>
        </w:rPr>
        <w:t>dapat</w:t>
      </w:r>
      <w:proofErr w:type="spellEnd"/>
      <w:r w:rsidR="007E2C8E">
        <w:rPr>
          <w:rFonts w:ascii="Verdana" w:hAnsi="Verdana" w:cs="Times New Roman"/>
          <w:sz w:val="20"/>
          <w:szCs w:val="20"/>
          <w:lang w:val="en-US"/>
        </w:rPr>
        <w:t xml:space="preserve"> </w:t>
      </w:r>
      <w:r w:rsidRPr="008810D4">
        <w:rPr>
          <w:rFonts w:ascii="Verdana" w:hAnsi="Verdana" w:cs="Times New Roman"/>
          <w:sz w:val="20"/>
          <w:szCs w:val="20"/>
        </w:rPr>
        <w:t>men</w:t>
      </w:r>
      <w:proofErr w:type="spellStart"/>
      <w:r w:rsidR="007E2C8E">
        <w:rPr>
          <w:rFonts w:ascii="Verdana" w:hAnsi="Verdana" w:cs="Times New Roman"/>
          <w:sz w:val="20"/>
          <w:szCs w:val="20"/>
          <w:lang w:val="en-US"/>
        </w:rPr>
        <w:t>imbulkan</w:t>
      </w:r>
      <w:proofErr w:type="spellEnd"/>
      <w:r w:rsidRPr="008810D4">
        <w:rPr>
          <w:rFonts w:ascii="Verdana" w:hAnsi="Verdana" w:cs="Times New Roman"/>
          <w:sz w:val="20"/>
          <w:szCs w:val="20"/>
        </w:rPr>
        <w:t xml:space="preserve"> sakit </w:t>
      </w:r>
      <w:r w:rsidR="007E2C8E">
        <w:rPr>
          <w:rFonts w:ascii="Verdana" w:hAnsi="Verdana" w:cs="Times New Roman"/>
          <w:sz w:val="20"/>
          <w:szCs w:val="20"/>
          <w:lang w:val="en-US"/>
        </w:rPr>
        <w:t xml:space="preserve">di </w:t>
      </w:r>
      <w:proofErr w:type="spellStart"/>
      <w:r w:rsidR="007E2C8E">
        <w:rPr>
          <w:rFonts w:ascii="Verdana" w:hAnsi="Verdana" w:cs="Times New Roman"/>
          <w:sz w:val="20"/>
          <w:szCs w:val="20"/>
          <w:lang w:val="en-US"/>
        </w:rPr>
        <w:t>bagian</w:t>
      </w:r>
      <w:proofErr w:type="spellEnd"/>
      <w:r w:rsidR="007E2C8E">
        <w:rPr>
          <w:rFonts w:ascii="Verdana" w:hAnsi="Verdana" w:cs="Times New Roman"/>
          <w:sz w:val="20"/>
          <w:szCs w:val="20"/>
          <w:lang w:val="en-US"/>
        </w:rPr>
        <w:t xml:space="preserve"> </w:t>
      </w:r>
      <w:r w:rsidR="007E2C8E">
        <w:rPr>
          <w:rFonts w:ascii="Verdana" w:hAnsi="Verdana" w:cs="Times New Roman"/>
          <w:sz w:val="20"/>
          <w:szCs w:val="20"/>
        </w:rPr>
        <w:t xml:space="preserve">bahu dan leher. </w:t>
      </w:r>
      <w:r w:rsidR="007E2C8E">
        <w:rPr>
          <w:rFonts w:ascii="Verdana" w:hAnsi="Verdana" w:cs="Times New Roman"/>
          <w:sz w:val="20"/>
          <w:szCs w:val="20"/>
          <w:lang w:val="en-US"/>
        </w:rPr>
        <w:t>Se</w:t>
      </w:r>
      <w:r w:rsidRPr="008810D4">
        <w:rPr>
          <w:rFonts w:ascii="Verdana" w:hAnsi="Verdana" w:cs="Times New Roman"/>
          <w:sz w:val="20"/>
          <w:szCs w:val="20"/>
        </w:rPr>
        <w:t>baliknya</w:t>
      </w:r>
      <w:r w:rsidR="007E2C8E">
        <w:rPr>
          <w:rFonts w:ascii="Verdana" w:hAnsi="Verdana" w:cs="Times New Roman"/>
          <w:sz w:val="20"/>
          <w:szCs w:val="20"/>
          <w:lang w:val="en-US"/>
        </w:rPr>
        <w:t xml:space="preserve">, </w:t>
      </w:r>
      <w:proofErr w:type="spellStart"/>
      <w:r w:rsidR="007E2C8E">
        <w:rPr>
          <w:rFonts w:ascii="Verdana" w:hAnsi="Verdana" w:cs="Times New Roman"/>
          <w:sz w:val="20"/>
          <w:szCs w:val="20"/>
          <w:lang w:val="en-US"/>
        </w:rPr>
        <w:t>jika</w:t>
      </w:r>
      <w:proofErr w:type="spellEnd"/>
      <w:r w:rsidRPr="008810D4">
        <w:rPr>
          <w:rFonts w:ascii="Verdana" w:hAnsi="Verdana" w:cs="Times New Roman"/>
          <w:sz w:val="20"/>
          <w:szCs w:val="20"/>
        </w:rPr>
        <w:t xml:space="preserve"> landasan </w:t>
      </w:r>
      <w:proofErr w:type="spellStart"/>
      <w:r w:rsidR="007E2C8E">
        <w:rPr>
          <w:rFonts w:ascii="Verdana" w:hAnsi="Verdana" w:cs="Times New Roman"/>
          <w:sz w:val="20"/>
          <w:szCs w:val="20"/>
          <w:lang w:val="en-US"/>
        </w:rPr>
        <w:t>lebih</w:t>
      </w:r>
      <w:proofErr w:type="spellEnd"/>
      <w:r w:rsidRPr="008810D4">
        <w:rPr>
          <w:rFonts w:ascii="Verdana" w:hAnsi="Verdana" w:cs="Times New Roman"/>
          <w:sz w:val="20"/>
          <w:szCs w:val="20"/>
        </w:rPr>
        <w:t xml:space="preserve"> rendah maka </w:t>
      </w:r>
      <w:r w:rsidR="007E2C8E">
        <w:rPr>
          <w:rFonts w:ascii="Verdana" w:hAnsi="Verdana" w:cs="Times New Roman"/>
          <w:sz w:val="20"/>
          <w:szCs w:val="20"/>
          <w:lang w:val="en-US"/>
        </w:rPr>
        <w:t xml:space="preserve">di </w:t>
      </w:r>
      <w:proofErr w:type="spellStart"/>
      <w:r w:rsidR="007E2C8E">
        <w:rPr>
          <w:rFonts w:ascii="Verdana" w:hAnsi="Verdana" w:cs="Times New Roman"/>
          <w:sz w:val="20"/>
          <w:szCs w:val="20"/>
          <w:lang w:val="en-US"/>
        </w:rPr>
        <w:t>bagian</w:t>
      </w:r>
      <w:proofErr w:type="spellEnd"/>
      <w:r w:rsidR="007E2C8E">
        <w:rPr>
          <w:rFonts w:ascii="Verdana" w:hAnsi="Verdana" w:cs="Times New Roman"/>
          <w:sz w:val="20"/>
          <w:szCs w:val="20"/>
          <w:lang w:val="en-US"/>
        </w:rPr>
        <w:t xml:space="preserve"> </w:t>
      </w:r>
      <w:r w:rsidRPr="008810D4">
        <w:rPr>
          <w:rFonts w:ascii="Verdana" w:hAnsi="Verdana" w:cs="Times New Roman"/>
          <w:sz w:val="20"/>
          <w:szCs w:val="20"/>
        </w:rPr>
        <w:t xml:space="preserve">tulang belakang </w:t>
      </w:r>
      <w:proofErr w:type="spellStart"/>
      <w:r w:rsidR="007E2C8E">
        <w:rPr>
          <w:rFonts w:ascii="Verdana" w:hAnsi="Verdana" w:cs="Times New Roman"/>
          <w:sz w:val="20"/>
          <w:szCs w:val="20"/>
          <w:lang w:val="en-US"/>
        </w:rPr>
        <w:t>jadi</w:t>
      </w:r>
      <w:proofErr w:type="spellEnd"/>
      <w:r w:rsidR="007E2C8E">
        <w:rPr>
          <w:rFonts w:ascii="Verdana" w:hAnsi="Verdana" w:cs="Times New Roman"/>
          <w:sz w:val="20"/>
          <w:szCs w:val="20"/>
          <w:lang w:val="en-US"/>
        </w:rPr>
        <w:t xml:space="preserve"> </w:t>
      </w:r>
      <w:r w:rsidRPr="008810D4">
        <w:rPr>
          <w:rFonts w:ascii="Verdana" w:hAnsi="Verdana" w:cs="Times New Roman"/>
          <w:sz w:val="20"/>
          <w:szCs w:val="20"/>
        </w:rPr>
        <w:t>membungkuk sehingga men</w:t>
      </w:r>
      <w:proofErr w:type="spellStart"/>
      <w:r w:rsidR="007E2C8E">
        <w:rPr>
          <w:rFonts w:ascii="Verdana" w:hAnsi="Verdana" w:cs="Times New Roman"/>
          <w:sz w:val="20"/>
          <w:szCs w:val="20"/>
          <w:lang w:val="en-US"/>
        </w:rPr>
        <w:t>imbulkan</w:t>
      </w:r>
      <w:proofErr w:type="spellEnd"/>
      <w:r w:rsidRPr="008810D4">
        <w:rPr>
          <w:rFonts w:ascii="Verdana" w:hAnsi="Verdana" w:cs="Times New Roman"/>
          <w:sz w:val="20"/>
          <w:szCs w:val="20"/>
        </w:rPr>
        <w:t xml:space="preserve"> nyeri pada bagian belakang. </w:t>
      </w:r>
    </w:p>
    <w:p w14:paraId="2D92CA65" w14:textId="77777777" w:rsidR="00E62C4C" w:rsidRPr="008810D4" w:rsidRDefault="00E62C4C" w:rsidP="008810D4">
      <w:pPr>
        <w:spacing w:after="0" w:line="276" w:lineRule="auto"/>
        <w:ind w:firstLine="709"/>
        <w:jc w:val="both"/>
        <w:rPr>
          <w:rFonts w:ascii="Verdana" w:hAnsi="Verdana" w:cs="Times New Roman"/>
          <w:sz w:val="20"/>
          <w:szCs w:val="20"/>
        </w:rPr>
      </w:pPr>
    </w:p>
    <w:p w14:paraId="736B480D" w14:textId="77777777" w:rsidR="00622658" w:rsidRPr="008810D4" w:rsidRDefault="00E62C4C" w:rsidP="008810D4">
      <w:pPr>
        <w:spacing w:after="0" w:line="276" w:lineRule="auto"/>
        <w:jc w:val="both"/>
        <w:rPr>
          <w:rFonts w:ascii="Verdana" w:hAnsi="Verdana" w:cs="Times New Roman"/>
          <w:b/>
          <w:sz w:val="20"/>
          <w:szCs w:val="20"/>
        </w:rPr>
      </w:pPr>
      <w:r>
        <w:rPr>
          <w:rFonts w:ascii="Verdana" w:hAnsi="Verdana" w:cs="Times New Roman"/>
          <w:b/>
          <w:sz w:val="20"/>
          <w:szCs w:val="20"/>
          <w:lang w:val="en-US"/>
        </w:rPr>
        <w:t xml:space="preserve">4.2 </w:t>
      </w:r>
      <w:r w:rsidR="00622658" w:rsidRPr="008810D4">
        <w:rPr>
          <w:rFonts w:ascii="Verdana" w:hAnsi="Verdana" w:cs="Times New Roman"/>
          <w:b/>
          <w:sz w:val="20"/>
          <w:szCs w:val="20"/>
        </w:rPr>
        <w:t xml:space="preserve">Lama Duduk </w:t>
      </w:r>
    </w:p>
    <w:p w14:paraId="75B7FFDF" w14:textId="77777777" w:rsidR="00622658" w:rsidRPr="008810D4" w:rsidRDefault="00622658" w:rsidP="008810D4">
      <w:pPr>
        <w:spacing w:after="0" w:line="276" w:lineRule="auto"/>
        <w:ind w:firstLine="709"/>
        <w:jc w:val="both"/>
        <w:rPr>
          <w:rFonts w:ascii="Verdana" w:hAnsi="Verdana" w:cs="Times New Roman"/>
          <w:sz w:val="20"/>
          <w:szCs w:val="20"/>
        </w:rPr>
      </w:pPr>
      <w:r w:rsidRPr="008810D4">
        <w:rPr>
          <w:rFonts w:ascii="Verdana" w:hAnsi="Verdana" w:cs="Times New Roman"/>
          <w:sz w:val="20"/>
          <w:szCs w:val="20"/>
        </w:rPr>
        <w:t xml:space="preserve">Berdasarkan hasil penelitian yang telah dilakukan lama duduk Pengrajin Tenun Ulos di Desa Samura Kecamatan Kabanjahe Kabupaten Karo menunjukkan bahwa terdapat lama duduk yang ergonomi sebanyak 13 orang (36.1%) yang artinya terdapat 13 orang pengrajin yang lama duduknya ergonomi,  dan lama duduk tidak ergonomi sebanyak 23 orang (58.3%) yang artinya terdapat 23 orang pengrajin yang lama duduknya tidak ergonomi. </w:t>
      </w:r>
    </w:p>
    <w:p w14:paraId="2EE0169B" w14:textId="38497A3B" w:rsidR="00E92334" w:rsidRDefault="00622658" w:rsidP="00E92334">
      <w:pPr>
        <w:spacing w:after="0" w:line="276" w:lineRule="auto"/>
        <w:ind w:firstLine="709"/>
        <w:jc w:val="both"/>
        <w:rPr>
          <w:rFonts w:ascii="Verdana" w:hAnsi="Verdana" w:cs="Times New Roman"/>
          <w:sz w:val="20"/>
          <w:szCs w:val="20"/>
        </w:rPr>
      </w:pPr>
      <w:r w:rsidRPr="008810D4">
        <w:rPr>
          <w:rFonts w:ascii="Verdana" w:hAnsi="Verdana" w:cs="Times New Roman"/>
          <w:sz w:val="20"/>
          <w:szCs w:val="20"/>
        </w:rPr>
        <w:t xml:space="preserve">Semakin lama durasi dari seseorang untuk duduk maka otot-otot sekitar punggung akan mengalami ketegangan ligamentum-ligamentum punggung akan meregang. Lama duduk juga dapat menimbulkan terjadinya spasme otot atau ketegangan </w:t>
      </w:r>
      <w:r w:rsidR="007E2C8E">
        <w:rPr>
          <w:rFonts w:ascii="Verdana" w:hAnsi="Verdana" w:cs="Times New Roman"/>
          <w:sz w:val="20"/>
          <w:szCs w:val="20"/>
          <w:lang w:val="en-US"/>
        </w:rPr>
        <w:t>di</w:t>
      </w:r>
      <w:r w:rsidRPr="008810D4">
        <w:rPr>
          <w:rFonts w:ascii="Verdana" w:hAnsi="Verdana" w:cs="Times New Roman"/>
          <w:sz w:val="20"/>
          <w:szCs w:val="20"/>
        </w:rPr>
        <w:t xml:space="preserve"> daerah</w:t>
      </w:r>
      <w:r w:rsidR="007E2C8E">
        <w:rPr>
          <w:rFonts w:ascii="Verdana" w:hAnsi="Verdana" w:cs="Times New Roman"/>
          <w:sz w:val="20"/>
          <w:szCs w:val="20"/>
          <w:lang w:val="en-US"/>
        </w:rPr>
        <w:t xml:space="preserve"> </w:t>
      </w:r>
      <w:proofErr w:type="spellStart"/>
      <w:r w:rsidR="007E2C8E">
        <w:rPr>
          <w:rFonts w:ascii="Verdana" w:hAnsi="Verdana" w:cs="Times New Roman"/>
          <w:sz w:val="20"/>
          <w:szCs w:val="20"/>
          <w:lang w:val="en-US"/>
        </w:rPr>
        <w:t>sekitar</w:t>
      </w:r>
      <w:proofErr w:type="spellEnd"/>
      <w:r w:rsidRPr="008810D4">
        <w:rPr>
          <w:rFonts w:ascii="Verdana" w:hAnsi="Verdana" w:cs="Times New Roman"/>
          <w:sz w:val="20"/>
          <w:szCs w:val="20"/>
        </w:rPr>
        <w:t xml:space="preserve"> </w:t>
      </w:r>
      <w:proofErr w:type="spellStart"/>
      <w:r w:rsidR="007E2C8E">
        <w:rPr>
          <w:rFonts w:ascii="Verdana" w:hAnsi="Verdana" w:cs="Times New Roman"/>
          <w:sz w:val="20"/>
          <w:szCs w:val="20"/>
          <w:lang w:val="en-US"/>
        </w:rPr>
        <w:t>bokong</w:t>
      </w:r>
      <w:proofErr w:type="spellEnd"/>
      <w:r w:rsidRPr="008810D4">
        <w:rPr>
          <w:rFonts w:ascii="Verdana" w:hAnsi="Verdana" w:cs="Times New Roman"/>
          <w:sz w:val="20"/>
          <w:szCs w:val="20"/>
        </w:rPr>
        <w:t xml:space="preserve"> khususnya</w:t>
      </w:r>
      <w:r w:rsidR="007E2C8E">
        <w:rPr>
          <w:rFonts w:ascii="Verdana" w:hAnsi="Verdana" w:cs="Times New Roman"/>
          <w:sz w:val="20"/>
          <w:szCs w:val="20"/>
          <w:lang w:val="en-US"/>
        </w:rPr>
        <w:t xml:space="preserve"> pada</w:t>
      </w:r>
      <w:r w:rsidRPr="008810D4">
        <w:rPr>
          <w:rFonts w:ascii="Verdana" w:hAnsi="Verdana" w:cs="Times New Roman"/>
          <w:sz w:val="20"/>
          <w:szCs w:val="20"/>
        </w:rPr>
        <w:t xml:space="preserve"> otot piriformis. Pekerja </w:t>
      </w:r>
      <w:proofErr w:type="spellStart"/>
      <w:r w:rsidR="007E2C8E">
        <w:rPr>
          <w:rFonts w:ascii="Verdana" w:hAnsi="Verdana" w:cs="Times New Roman"/>
          <w:sz w:val="20"/>
          <w:szCs w:val="20"/>
          <w:lang w:val="en-US"/>
        </w:rPr>
        <w:t>harus</w:t>
      </w:r>
      <w:proofErr w:type="spellEnd"/>
      <w:r w:rsidR="007E2C8E">
        <w:rPr>
          <w:rFonts w:ascii="Verdana" w:hAnsi="Verdana" w:cs="Times New Roman"/>
          <w:sz w:val="20"/>
          <w:szCs w:val="20"/>
          <w:lang w:val="en-US"/>
        </w:rPr>
        <w:t xml:space="preserve"> </w:t>
      </w:r>
      <w:proofErr w:type="spellStart"/>
      <w:r w:rsidR="007E2C8E">
        <w:rPr>
          <w:rFonts w:ascii="Verdana" w:hAnsi="Verdana" w:cs="Times New Roman"/>
          <w:sz w:val="20"/>
          <w:szCs w:val="20"/>
          <w:lang w:val="en-US"/>
        </w:rPr>
        <w:t>memberikan</w:t>
      </w:r>
      <w:proofErr w:type="spellEnd"/>
      <w:r w:rsidR="007E2C8E">
        <w:rPr>
          <w:rFonts w:ascii="Verdana" w:hAnsi="Verdana" w:cs="Times New Roman"/>
          <w:sz w:val="20"/>
          <w:szCs w:val="20"/>
          <w:lang w:val="en-US"/>
        </w:rPr>
        <w:t xml:space="preserve"> </w:t>
      </w:r>
      <w:proofErr w:type="spellStart"/>
      <w:r w:rsidR="007E2C8E">
        <w:rPr>
          <w:rFonts w:ascii="Verdana" w:hAnsi="Verdana" w:cs="Times New Roman"/>
          <w:sz w:val="20"/>
          <w:szCs w:val="20"/>
          <w:lang w:val="en-US"/>
        </w:rPr>
        <w:t>waktu</w:t>
      </w:r>
      <w:proofErr w:type="spellEnd"/>
      <w:r w:rsidR="007E2C8E">
        <w:rPr>
          <w:rFonts w:ascii="Verdana" w:hAnsi="Verdana" w:cs="Times New Roman"/>
          <w:sz w:val="20"/>
          <w:szCs w:val="20"/>
          <w:lang w:val="en-US"/>
        </w:rPr>
        <w:t xml:space="preserve"> </w:t>
      </w:r>
      <w:r w:rsidRPr="008810D4">
        <w:rPr>
          <w:rFonts w:ascii="Verdana" w:hAnsi="Verdana" w:cs="Times New Roman"/>
          <w:sz w:val="20"/>
          <w:szCs w:val="20"/>
        </w:rPr>
        <w:t xml:space="preserve">istirahat aktif </w:t>
      </w:r>
      <w:proofErr w:type="spellStart"/>
      <w:r w:rsidR="007E2C8E">
        <w:rPr>
          <w:rFonts w:ascii="Verdana" w:hAnsi="Verdana" w:cs="Times New Roman"/>
          <w:sz w:val="20"/>
          <w:szCs w:val="20"/>
          <w:lang w:val="en-US"/>
        </w:rPr>
        <w:t>atau</w:t>
      </w:r>
      <w:proofErr w:type="spellEnd"/>
      <w:r w:rsidR="007E2C8E">
        <w:rPr>
          <w:rFonts w:ascii="Verdana" w:hAnsi="Verdana" w:cs="Times New Roman"/>
          <w:sz w:val="20"/>
          <w:szCs w:val="20"/>
          <w:lang w:val="en-US"/>
        </w:rPr>
        <w:t xml:space="preserve"> </w:t>
      </w:r>
      <w:proofErr w:type="spellStart"/>
      <w:r w:rsidR="007E2C8E">
        <w:rPr>
          <w:rFonts w:ascii="Verdana" w:hAnsi="Verdana" w:cs="Times New Roman"/>
          <w:sz w:val="20"/>
          <w:szCs w:val="20"/>
          <w:lang w:val="en-US"/>
        </w:rPr>
        <w:t>cukup</w:t>
      </w:r>
      <w:proofErr w:type="spellEnd"/>
      <w:r w:rsidR="007E2C8E">
        <w:rPr>
          <w:rFonts w:ascii="Verdana" w:hAnsi="Verdana" w:cs="Times New Roman"/>
          <w:sz w:val="20"/>
          <w:szCs w:val="20"/>
          <w:lang w:val="en-US"/>
        </w:rPr>
        <w:t xml:space="preserve"> </w:t>
      </w:r>
      <w:r w:rsidRPr="008810D4">
        <w:rPr>
          <w:rFonts w:ascii="Verdana" w:hAnsi="Verdana" w:cs="Times New Roman"/>
          <w:sz w:val="20"/>
          <w:szCs w:val="20"/>
        </w:rPr>
        <w:t xml:space="preserve">untuk </w:t>
      </w:r>
      <w:proofErr w:type="spellStart"/>
      <w:r w:rsidR="007E2C8E">
        <w:rPr>
          <w:rFonts w:ascii="Verdana" w:hAnsi="Verdana" w:cs="Times New Roman"/>
          <w:sz w:val="20"/>
          <w:szCs w:val="20"/>
          <w:lang w:val="en-US"/>
        </w:rPr>
        <w:t>mengantisipasi</w:t>
      </w:r>
      <w:proofErr w:type="spellEnd"/>
      <w:r w:rsidR="007E2C8E">
        <w:rPr>
          <w:rFonts w:ascii="Verdana" w:hAnsi="Verdana" w:cs="Times New Roman"/>
          <w:sz w:val="20"/>
          <w:szCs w:val="20"/>
          <w:lang w:val="en-US"/>
        </w:rPr>
        <w:t xml:space="preserve"> dan </w:t>
      </w:r>
      <w:r w:rsidRPr="008810D4">
        <w:rPr>
          <w:rFonts w:ascii="Verdana" w:hAnsi="Verdana" w:cs="Times New Roman"/>
          <w:sz w:val="20"/>
          <w:szCs w:val="20"/>
        </w:rPr>
        <w:t xml:space="preserve">menghindari pekerjaan yang monoton dalam jangka waktu </w:t>
      </w:r>
      <w:r w:rsidR="007E2C8E">
        <w:rPr>
          <w:rFonts w:ascii="Verdana" w:hAnsi="Verdana" w:cs="Times New Roman"/>
          <w:sz w:val="20"/>
          <w:szCs w:val="20"/>
          <w:lang w:val="en-US"/>
        </w:rPr>
        <w:t xml:space="preserve">yang </w:t>
      </w:r>
      <w:proofErr w:type="spellStart"/>
      <w:r w:rsidR="007E2C8E">
        <w:rPr>
          <w:rFonts w:ascii="Verdana" w:hAnsi="Verdana" w:cs="Times New Roman"/>
          <w:sz w:val="20"/>
          <w:szCs w:val="20"/>
          <w:lang w:val="en-US"/>
        </w:rPr>
        <w:t>terlalu</w:t>
      </w:r>
      <w:proofErr w:type="spellEnd"/>
      <w:r w:rsidR="007E2C8E">
        <w:rPr>
          <w:rFonts w:ascii="Verdana" w:hAnsi="Verdana" w:cs="Times New Roman"/>
          <w:sz w:val="20"/>
          <w:szCs w:val="20"/>
          <w:lang w:val="en-US"/>
        </w:rPr>
        <w:t xml:space="preserve"> </w:t>
      </w:r>
      <w:r w:rsidRPr="008810D4">
        <w:rPr>
          <w:rFonts w:ascii="Verdana" w:hAnsi="Verdana" w:cs="Times New Roman"/>
          <w:sz w:val="20"/>
          <w:szCs w:val="20"/>
        </w:rPr>
        <w:t xml:space="preserve">lama, dan relaksasi </w:t>
      </w:r>
      <w:proofErr w:type="spellStart"/>
      <w:r w:rsidR="007E2C8E">
        <w:rPr>
          <w:rFonts w:ascii="Verdana" w:hAnsi="Verdana" w:cs="Times New Roman"/>
          <w:sz w:val="20"/>
          <w:szCs w:val="20"/>
          <w:lang w:val="en-US"/>
        </w:rPr>
        <w:t>guna</w:t>
      </w:r>
      <w:proofErr w:type="spellEnd"/>
      <w:r w:rsidRPr="008810D4">
        <w:rPr>
          <w:rFonts w:ascii="Verdana" w:hAnsi="Verdana" w:cs="Times New Roman"/>
          <w:sz w:val="20"/>
          <w:szCs w:val="20"/>
        </w:rPr>
        <w:t xml:space="preserve"> me</w:t>
      </w:r>
      <w:proofErr w:type="spellStart"/>
      <w:r w:rsidR="007E2C8E">
        <w:rPr>
          <w:rFonts w:ascii="Verdana" w:hAnsi="Verdana" w:cs="Times New Roman"/>
          <w:sz w:val="20"/>
          <w:szCs w:val="20"/>
          <w:lang w:val="en-US"/>
        </w:rPr>
        <w:t>rileksasikan</w:t>
      </w:r>
      <w:proofErr w:type="spellEnd"/>
      <w:r w:rsidRPr="008810D4">
        <w:rPr>
          <w:rFonts w:ascii="Verdana" w:hAnsi="Verdana" w:cs="Times New Roman"/>
          <w:sz w:val="20"/>
          <w:szCs w:val="20"/>
        </w:rPr>
        <w:t xml:space="preserve"> ketegangan</w:t>
      </w:r>
      <w:r w:rsidR="007E2C8E">
        <w:rPr>
          <w:rFonts w:ascii="Verdana" w:hAnsi="Verdana" w:cs="Times New Roman"/>
          <w:sz w:val="20"/>
          <w:szCs w:val="20"/>
          <w:lang w:val="en-US"/>
        </w:rPr>
        <w:t xml:space="preserve"> </w:t>
      </w:r>
      <w:proofErr w:type="spellStart"/>
      <w:r w:rsidR="007E2C8E">
        <w:rPr>
          <w:rFonts w:ascii="Verdana" w:hAnsi="Verdana" w:cs="Times New Roman"/>
          <w:sz w:val="20"/>
          <w:szCs w:val="20"/>
          <w:lang w:val="en-US"/>
        </w:rPr>
        <w:t>atau</w:t>
      </w:r>
      <w:proofErr w:type="spellEnd"/>
      <w:r w:rsidR="007E2C8E">
        <w:rPr>
          <w:rFonts w:ascii="Verdana" w:hAnsi="Verdana" w:cs="Times New Roman"/>
          <w:sz w:val="20"/>
          <w:szCs w:val="20"/>
          <w:lang w:val="en-US"/>
        </w:rPr>
        <w:t xml:space="preserve"> </w:t>
      </w:r>
      <w:proofErr w:type="spellStart"/>
      <w:r w:rsidR="007E2C8E">
        <w:rPr>
          <w:rFonts w:ascii="Verdana" w:hAnsi="Verdana" w:cs="Times New Roman"/>
          <w:sz w:val="20"/>
          <w:szCs w:val="20"/>
          <w:lang w:val="en-US"/>
        </w:rPr>
        <w:t>kekakuan</w:t>
      </w:r>
      <w:proofErr w:type="spellEnd"/>
      <w:r w:rsidR="007E2C8E">
        <w:rPr>
          <w:rFonts w:ascii="Verdana" w:hAnsi="Verdana" w:cs="Times New Roman"/>
          <w:sz w:val="20"/>
          <w:szCs w:val="20"/>
          <w:lang w:val="en-US"/>
        </w:rPr>
        <w:t xml:space="preserve"> </w:t>
      </w:r>
      <w:proofErr w:type="spellStart"/>
      <w:r w:rsidR="007E2C8E">
        <w:rPr>
          <w:rFonts w:ascii="Verdana" w:hAnsi="Verdana" w:cs="Times New Roman"/>
          <w:sz w:val="20"/>
          <w:szCs w:val="20"/>
          <w:lang w:val="en-US"/>
        </w:rPr>
        <w:t>dibagian</w:t>
      </w:r>
      <w:proofErr w:type="spellEnd"/>
      <w:r w:rsidRPr="008810D4">
        <w:rPr>
          <w:rFonts w:ascii="Verdana" w:hAnsi="Verdana" w:cs="Times New Roman"/>
          <w:sz w:val="20"/>
          <w:szCs w:val="20"/>
        </w:rPr>
        <w:t xml:space="preserve"> saraf dan otot akibat lama duduk saat bekerja.</w:t>
      </w:r>
    </w:p>
    <w:p w14:paraId="65D0173E" w14:textId="77777777" w:rsidR="00E92334" w:rsidRDefault="00E92334" w:rsidP="00E92334">
      <w:pPr>
        <w:spacing w:after="0" w:line="276" w:lineRule="auto"/>
        <w:jc w:val="both"/>
        <w:rPr>
          <w:rFonts w:ascii="Verdana" w:hAnsi="Verdana" w:cs="Times New Roman"/>
          <w:sz w:val="20"/>
          <w:szCs w:val="20"/>
        </w:rPr>
      </w:pPr>
    </w:p>
    <w:p w14:paraId="7B1884AE" w14:textId="003AA1CF" w:rsidR="00622658" w:rsidRPr="00E726AE" w:rsidRDefault="007E2C8E" w:rsidP="00E92334">
      <w:pPr>
        <w:spacing w:after="0" w:line="276" w:lineRule="auto"/>
        <w:jc w:val="both"/>
        <w:rPr>
          <w:rFonts w:ascii="Verdana" w:hAnsi="Verdana" w:cs="Times New Roman"/>
          <w:b/>
          <w:sz w:val="20"/>
          <w:szCs w:val="20"/>
          <w:lang w:val="en-US"/>
        </w:rPr>
      </w:pPr>
      <w:r>
        <w:rPr>
          <w:rFonts w:ascii="Verdana" w:hAnsi="Verdana" w:cs="Times New Roman"/>
          <w:b/>
          <w:sz w:val="20"/>
          <w:szCs w:val="20"/>
          <w:lang w:val="en-US"/>
        </w:rPr>
        <w:t xml:space="preserve">4.3 </w:t>
      </w:r>
      <w:r w:rsidR="00622658" w:rsidRPr="008810D4">
        <w:rPr>
          <w:rFonts w:ascii="Verdana" w:hAnsi="Verdana" w:cs="Times New Roman"/>
          <w:b/>
          <w:sz w:val="20"/>
          <w:szCs w:val="20"/>
        </w:rPr>
        <w:t xml:space="preserve">Keluhan </w:t>
      </w:r>
      <w:r w:rsidR="00E726AE">
        <w:rPr>
          <w:rFonts w:ascii="Verdana" w:hAnsi="Verdana" w:cs="Times New Roman"/>
          <w:b/>
          <w:sz w:val="20"/>
          <w:szCs w:val="20"/>
          <w:lang w:val="en-US"/>
        </w:rPr>
        <w:t>NBP</w:t>
      </w:r>
    </w:p>
    <w:p w14:paraId="76A6FB46" w14:textId="7F78A114" w:rsidR="00622658" w:rsidRPr="008810D4" w:rsidRDefault="00622658" w:rsidP="008810D4">
      <w:pPr>
        <w:spacing w:after="0" w:line="276" w:lineRule="auto"/>
        <w:ind w:firstLine="709"/>
        <w:jc w:val="both"/>
        <w:rPr>
          <w:rFonts w:ascii="Verdana" w:hAnsi="Verdana" w:cs="Times New Roman"/>
          <w:sz w:val="20"/>
          <w:szCs w:val="20"/>
        </w:rPr>
      </w:pPr>
      <w:r w:rsidRPr="008810D4">
        <w:rPr>
          <w:rFonts w:ascii="Verdana" w:hAnsi="Verdana" w:cs="Times New Roman"/>
          <w:sz w:val="20"/>
          <w:szCs w:val="20"/>
        </w:rPr>
        <w:t>Berdasarkan hasil penelitian yang telah dilakukan</w:t>
      </w:r>
      <w:r w:rsidR="00E726AE">
        <w:rPr>
          <w:rFonts w:ascii="Verdana" w:hAnsi="Verdana" w:cs="Times New Roman"/>
          <w:sz w:val="20"/>
          <w:szCs w:val="20"/>
          <w:lang w:val="en-US"/>
        </w:rPr>
        <w:t>,</w:t>
      </w:r>
      <w:r w:rsidRPr="008810D4">
        <w:rPr>
          <w:rFonts w:ascii="Verdana" w:hAnsi="Verdana" w:cs="Times New Roman"/>
          <w:sz w:val="20"/>
          <w:szCs w:val="20"/>
        </w:rPr>
        <w:t xml:space="preserve"> Keluhan </w:t>
      </w:r>
      <w:r w:rsidR="00E726AE">
        <w:rPr>
          <w:rFonts w:ascii="Verdana" w:hAnsi="Verdana" w:cs="Times New Roman"/>
          <w:sz w:val="20"/>
          <w:szCs w:val="20"/>
          <w:lang w:val="en-US"/>
        </w:rPr>
        <w:t>NBP</w:t>
      </w:r>
      <w:r w:rsidRPr="008810D4">
        <w:rPr>
          <w:rFonts w:ascii="Verdana" w:hAnsi="Verdana" w:cs="Times New Roman"/>
          <w:sz w:val="20"/>
          <w:szCs w:val="20"/>
        </w:rPr>
        <w:t xml:space="preserve"> pada pengrajin Tenun Ulos di Desa Samura Kecamatan Kabanjahe Kabupaten Karo menunjukkan bahwa terdapat nyeri punggung bawah sebanyak 18  (50.0%) yang artinya </w:t>
      </w:r>
      <w:r w:rsidRPr="008810D4">
        <w:rPr>
          <w:rFonts w:ascii="Verdana" w:hAnsi="Verdana" w:cs="Times New Roman"/>
          <w:sz w:val="20"/>
          <w:szCs w:val="20"/>
        </w:rPr>
        <w:t>terdapat 18 orang pengrajin yang mengalami nyeri punggung bawah dan tidak nyeri punggung bawah sebanyak 18 orang (50.0%) yang artinya terdapat 18 orang pengrajin yang tidak mengalami nyeri punggung bawah.</w:t>
      </w:r>
    </w:p>
    <w:p w14:paraId="7F029434" w14:textId="00C76C40" w:rsidR="00622658" w:rsidRDefault="00622658" w:rsidP="008810D4">
      <w:pPr>
        <w:spacing w:after="0" w:line="276" w:lineRule="auto"/>
        <w:ind w:firstLine="709"/>
        <w:jc w:val="both"/>
        <w:rPr>
          <w:rFonts w:ascii="Verdana" w:hAnsi="Verdana" w:cs="Times New Roman"/>
          <w:sz w:val="20"/>
          <w:szCs w:val="20"/>
        </w:rPr>
      </w:pPr>
      <w:r w:rsidRPr="008810D4">
        <w:rPr>
          <w:rFonts w:ascii="Verdana" w:hAnsi="Verdana" w:cs="Times New Roman"/>
          <w:sz w:val="20"/>
          <w:szCs w:val="20"/>
        </w:rPr>
        <w:t xml:space="preserve">Nyeri adalah pengalaman sensoris yang </w:t>
      </w:r>
      <w:proofErr w:type="spellStart"/>
      <w:r w:rsidR="00E726AE">
        <w:rPr>
          <w:rFonts w:ascii="Verdana" w:hAnsi="Verdana" w:cs="Times New Roman"/>
          <w:sz w:val="20"/>
          <w:szCs w:val="20"/>
          <w:lang w:val="en-US"/>
        </w:rPr>
        <w:t>menimbulkan</w:t>
      </w:r>
      <w:proofErr w:type="spellEnd"/>
      <w:r w:rsidR="00E726AE">
        <w:rPr>
          <w:rFonts w:ascii="Verdana" w:hAnsi="Verdana" w:cs="Times New Roman"/>
          <w:sz w:val="20"/>
          <w:szCs w:val="20"/>
          <w:lang w:val="en-US"/>
        </w:rPr>
        <w:t xml:space="preserve"> rasa </w:t>
      </w:r>
      <w:proofErr w:type="spellStart"/>
      <w:r w:rsidR="00E726AE">
        <w:rPr>
          <w:rFonts w:ascii="Verdana" w:hAnsi="Verdana" w:cs="Times New Roman"/>
          <w:sz w:val="20"/>
          <w:szCs w:val="20"/>
          <w:lang w:val="en-US"/>
        </w:rPr>
        <w:t>tidak</w:t>
      </w:r>
      <w:proofErr w:type="spellEnd"/>
      <w:r w:rsidR="00E726AE">
        <w:rPr>
          <w:rFonts w:ascii="Verdana" w:hAnsi="Verdana" w:cs="Times New Roman"/>
          <w:sz w:val="20"/>
          <w:szCs w:val="20"/>
          <w:lang w:val="en-US"/>
        </w:rPr>
        <w:t xml:space="preserve"> </w:t>
      </w:r>
      <w:proofErr w:type="spellStart"/>
      <w:r w:rsidR="00E726AE">
        <w:rPr>
          <w:rFonts w:ascii="Verdana" w:hAnsi="Verdana" w:cs="Times New Roman"/>
          <w:sz w:val="20"/>
          <w:szCs w:val="20"/>
          <w:lang w:val="en-US"/>
        </w:rPr>
        <w:t>nyaman</w:t>
      </w:r>
      <w:proofErr w:type="spellEnd"/>
      <w:r w:rsidR="00E726AE">
        <w:rPr>
          <w:rFonts w:ascii="Verdana" w:hAnsi="Verdana" w:cs="Times New Roman"/>
          <w:sz w:val="20"/>
          <w:szCs w:val="20"/>
          <w:lang w:val="en-US"/>
        </w:rPr>
        <w:t xml:space="preserve"> dan </w:t>
      </w:r>
      <w:proofErr w:type="spellStart"/>
      <w:r w:rsidR="00E726AE">
        <w:rPr>
          <w:rFonts w:ascii="Verdana" w:hAnsi="Verdana" w:cs="Times New Roman"/>
          <w:sz w:val="20"/>
          <w:szCs w:val="20"/>
          <w:lang w:val="en-US"/>
        </w:rPr>
        <w:t>tenang</w:t>
      </w:r>
      <w:proofErr w:type="spellEnd"/>
      <w:r w:rsidRPr="008810D4">
        <w:rPr>
          <w:rFonts w:ascii="Verdana" w:hAnsi="Verdana" w:cs="Times New Roman"/>
          <w:sz w:val="20"/>
          <w:szCs w:val="20"/>
        </w:rPr>
        <w:t xml:space="preserve"> dan</w:t>
      </w:r>
      <w:r w:rsidR="00E726AE">
        <w:rPr>
          <w:rFonts w:ascii="Verdana" w:hAnsi="Verdana" w:cs="Times New Roman"/>
          <w:sz w:val="20"/>
          <w:szCs w:val="20"/>
          <w:lang w:val="en-US"/>
        </w:rPr>
        <w:t xml:space="preserve"> </w:t>
      </w:r>
      <w:proofErr w:type="spellStart"/>
      <w:r w:rsidR="00E726AE">
        <w:rPr>
          <w:rFonts w:ascii="Verdana" w:hAnsi="Verdana" w:cs="Times New Roman"/>
          <w:sz w:val="20"/>
          <w:szCs w:val="20"/>
          <w:lang w:val="en-US"/>
        </w:rPr>
        <w:t>merupakan</w:t>
      </w:r>
      <w:proofErr w:type="spellEnd"/>
      <w:r w:rsidRPr="008810D4">
        <w:rPr>
          <w:rFonts w:ascii="Verdana" w:hAnsi="Verdana" w:cs="Times New Roman"/>
          <w:sz w:val="20"/>
          <w:szCs w:val="20"/>
        </w:rPr>
        <w:t xml:space="preserve"> pengalaman emosional yang muncul dari kerusakan jaringan. </w:t>
      </w:r>
      <w:r w:rsidR="00E726AE">
        <w:rPr>
          <w:rFonts w:ascii="Verdana" w:hAnsi="Verdana" w:cs="Times New Roman"/>
          <w:sz w:val="20"/>
          <w:szCs w:val="20"/>
        </w:rPr>
        <w:t>NPB</w:t>
      </w:r>
      <w:r w:rsidRPr="008810D4">
        <w:rPr>
          <w:rFonts w:ascii="Verdana" w:hAnsi="Verdana" w:cs="Times New Roman"/>
          <w:sz w:val="20"/>
          <w:szCs w:val="20"/>
        </w:rPr>
        <w:t xml:space="preserve"> adalah rasa nyeri yang</w:t>
      </w:r>
      <w:r w:rsidR="00E726AE">
        <w:rPr>
          <w:rFonts w:ascii="Verdana" w:hAnsi="Verdana" w:cs="Times New Roman"/>
          <w:sz w:val="20"/>
          <w:szCs w:val="20"/>
          <w:lang w:val="en-US"/>
        </w:rPr>
        <w:t xml:space="preserve"> </w:t>
      </w:r>
      <w:proofErr w:type="spellStart"/>
      <w:r w:rsidR="00E726AE">
        <w:rPr>
          <w:rFonts w:ascii="Verdana" w:hAnsi="Verdana" w:cs="Times New Roman"/>
          <w:sz w:val="20"/>
          <w:szCs w:val="20"/>
          <w:lang w:val="en-US"/>
        </w:rPr>
        <w:t>timbul</w:t>
      </w:r>
      <w:proofErr w:type="spellEnd"/>
      <w:r w:rsidR="00E726AE">
        <w:rPr>
          <w:rFonts w:ascii="Verdana" w:hAnsi="Verdana" w:cs="Times New Roman"/>
          <w:sz w:val="20"/>
          <w:szCs w:val="20"/>
          <w:lang w:val="en-US"/>
        </w:rPr>
        <w:t xml:space="preserve"> dan </w:t>
      </w:r>
      <w:r w:rsidRPr="008810D4">
        <w:rPr>
          <w:rFonts w:ascii="Verdana" w:hAnsi="Verdana" w:cs="Times New Roman"/>
          <w:sz w:val="20"/>
          <w:szCs w:val="20"/>
        </w:rPr>
        <w:t>dirasakan di daerah</w:t>
      </w:r>
      <w:r w:rsidR="00E726AE">
        <w:rPr>
          <w:rFonts w:ascii="Verdana" w:hAnsi="Verdana" w:cs="Times New Roman"/>
          <w:sz w:val="20"/>
          <w:szCs w:val="20"/>
          <w:lang w:val="en-US"/>
        </w:rPr>
        <w:t xml:space="preserve"> </w:t>
      </w:r>
      <w:r w:rsidRPr="008810D4">
        <w:rPr>
          <w:rFonts w:ascii="Verdana" w:hAnsi="Verdana" w:cs="Times New Roman"/>
          <w:sz w:val="20"/>
          <w:szCs w:val="20"/>
        </w:rPr>
        <w:t xml:space="preserve">punggung </w:t>
      </w:r>
      <w:proofErr w:type="spellStart"/>
      <w:r w:rsidR="00E726AE">
        <w:rPr>
          <w:rFonts w:ascii="Verdana" w:hAnsi="Verdana" w:cs="Times New Roman"/>
          <w:sz w:val="20"/>
          <w:szCs w:val="20"/>
          <w:lang w:val="en-US"/>
        </w:rPr>
        <w:t>bagian</w:t>
      </w:r>
      <w:proofErr w:type="spellEnd"/>
      <w:r w:rsidR="00E726AE" w:rsidRPr="008810D4">
        <w:rPr>
          <w:rFonts w:ascii="Verdana" w:hAnsi="Verdana" w:cs="Times New Roman"/>
          <w:sz w:val="20"/>
          <w:szCs w:val="20"/>
        </w:rPr>
        <w:t xml:space="preserve"> </w:t>
      </w:r>
      <w:r w:rsidR="00E726AE">
        <w:rPr>
          <w:rFonts w:ascii="Verdana" w:hAnsi="Verdana" w:cs="Times New Roman"/>
          <w:sz w:val="20"/>
          <w:szCs w:val="20"/>
        </w:rPr>
        <w:t xml:space="preserve">bawah, nyeri yang timbul </w:t>
      </w:r>
      <w:proofErr w:type="spellStart"/>
      <w:r w:rsidR="00E726AE">
        <w:rPr>
          <w:rFonts w:ascii="Verdana" w:hAnsi="Verdana" w:cs="Times New Roman"/>
          <w:sz w:val="20"/>
          <w:szCs w:val="20"/>
          <w:lang w:val="en-US"/>
        </w:rPr>
        <w:t>dapat</w:t>
      </w:r>
      <w:proofErr w:type="spellEnd"/>
      <w:r w:rsidR="00E726AE">
        <w:rPr>
          <w:rFonts w:ascii="Verdana" w:hAnsi="Verdana" w:cs="Times New Roman"/>
          <w:sz w:val="20"/>
          <w:szCs w:val="20"/>
          <w:lang w:val="en-US"/>
        </w:rPr>
        <w:t xml:space="preserve"> </w:t>
      </w:r>
      <w:proofErr w:type="spellStart"/>
      <w:r w:rsidR="00E726AE">
        <w:rPr>
          <w:rFonts w:ascii="Verdana" w:hAnsi="Verdana" w:cs="Times New Roman"/>
          <w:sz w:val="20"/>
          <w:szCs w:val="20"/>
          <w:lang w:val="en-US"/>
        </w:rPr>
        <w:t>nyeri</w:t>
      </w:r>
      <w:proofErr w:type="spellEnd"/>
      <w:r w:rsidRPr="008810D4">
        <w:rPr>
          <w:rFonts w:ascii="Verdana" w:hAnsi="Verdana" w:cs="Times New Roman"/>
          <w:sz w:val="20"/>
          <w:szCs w:val="20"/>
        </w:rPr>
        <w:t xml:space="preserve"> lokal </w:t>
      </w:r>
      <w:proofErr w:type="spellStart"/>
      <w:r w:rsidR="00E726AE">
        <w:rPr>
          <w:rFonts w:ascii="Verdana" w:hAnsi="Verdana" w:cs="Times New Roman"/>
          <w:sz w:val="20"/>
          <w:szCs w:val="20"/>
          <w:lang w:val="en-US"/>
        </w:rPr>
        <w:t>atau</w:t>
      </w:r>
      <w:proofErr w:type="spellEnd"/>
      <w:r w:rsidRPr="008810D4">
        <w:rPr>
          <w:rFonts w:ascii="Verdana" w:hAnsi="Verdana" w:cs="Times New Roman"/>
          <w:sz w:val="20"/>
          <w:szCs w:val="20"/>
        </w:rPr>
        <w:t xml:space="preserve"> nyeri radikuler maupun keduanya. Nyeri </w:t>
      </w:r>
      <w:proofErr w:type="spellStart"/>
      <w:r w:rsidR="00E726AE">
        <w:rPr>
          <w:rFonts w:ascii="Verdana" w:hAnsi="Verdana" w:cs="Times New Roman"/>
          <w:sz w:val="20"/>
          <w:szCs w:val="20"/>
          <w:lang w:val="en-US"/>
        </w:rPr>
        <w:t>tersebut</w:t>
      </w:r>
      <w:proofErr w:type="spellEnd"/>
      <w:r w:rsidRPr="008810D4">
        <w:rPr>
          <w:rFonts w:ascii="Verdana" w:hAnsi="Verdana" w:cs="Times New Roman"/>
          <w:sz w:val="20"/>
          <w:szCs w:val="20"/>
        </w:rPr>
        <w:t xml:space="preserve"> </w:t>
      </w:r>
      <w:proofErr w:type="spellStart"/>
      <w:r w:rsidR="00E726AE">
        <w:rPr>
          <w:rFonts w:ascii="Verdana" w:hAnsi="Verdana" w:cs="Times New Roman"/>
          <w:sz w:val="20"/>
          <w:szCs w:val="20"/>
          <w:lang w:val="en-US"/>
        </w:rPr>
        <w:t>dapat</w:t>
      </w:r>
      <w:proofErr w:type="spellEnd"/>
      <w:r w:rsidR="00E726AE">
        <w:rPr>
          <w:rFonts w:ascii="Verdana" w:hAnsi="Verdana" w:cs="Times New Roman"/>
          <w:sz w:val="20"/>
          <w:szCs w:val="20"/>
          <w:lang w:val="en-US"/>
        </w:rPr>
        <w:t xml:space="preserve"> </w:t>
      </w:r>
      <w:proofErr w:type="spellStart"/>
      <w:r w:rsidR="00E726AE">
        <w:rPr>
          <w:rFonts w:ascii="Verdana" w:hAnsi="Verdana" w:cs="Times New Roman"/>
          <w:sz w:val="20"/>
          <w:szCs w:val="20"/>
          <w:lang w:val="en-US"/>
        </w:rPr>
        <w:t>dirasakan</w:t>
      </w:r>
      <w:proofErr w:type="spellEnd"/>
      <w:r w:rsidR="00E726AE">
        <w:rPr>
          <w:rFonts w:ascii="Verdana" w:hAnsi="Verdana" w:cs="Times New Roman"/>
          <w:sz w:val="20"/>
          <w:szCs w:val="20"/>
          <w:lang w:val="en-US"/>
        </w:rPr>
        <w:t xml:space="preserve"> </w:t>
      </w:r>
      <w:r w:rsidRPr="008810D4">
        <w:rPr>
          <w:rFonts w:ascii="Verdana" w:hAnsi="Verdana" w:cs="Times New Roman"/>
          <w:sz w:val="20"/>
          <w:szCs w:val="20"/>
        </w:rPr>
        <w:t xml:space="preserve">antara sudut iga </w:t>
      </w:r>
      <w:proofErr w:type="spellStart"/>
      <w:r w:rsidR="00E726AE">
        <w:rPr>
          <w:rFonts w:ascii="Verdana" w:hAnsi="Verdana" w:cs="Times New Roman"/>
          <w:sz w:val="20"/>
          <w:szCs w:val="20"/>
          <w:lang w:val="en-US"/>
        </w:rPr>
        <w:t>bagian</w:t>
      </w:r>
      <w:proofErr w:type="spellEnd"/>
      <w:r w:rsidR="00E726AE">
        <w:rPr>
          <w:rFonts w:ascii="Verdana" w:hAnsi="Verdana" w:cs="Times New Roman"/>
          <w:sz w:val="20"/>
          <w:szCs w:val="20"/>
          <w:lang w:val="en-US"/>
        </w:rPr>
        <w:t xml:space="preserve"> </w:t>
      </w:r>
      <w:r w:rsidRPr="008810D4">
        <w:rPr>
          <w:rFonts w:ascii="Verdana" w:hAnsi="Verdana" w:cs="Times New Roman"/>
          <w:sz w:val="20"/>
          <w:szCs w:val="20"/>
        </w:rPr>
        <w:t xml:space="preserve">terbawah sampai </w:t>
      </w:r>
      <w:proofErr w:type="spellStart"/>
      <w:r w:rsidR="00E726AE">
        <w:rPr>
          <w:rFonts w:ascii="Verdana" w:hAnsi="Verdana" w:cs="Times New Roman"/>
          <w:sz w:val="20"/>
          <w:szCs w:val="20"/>
          <w:lang w:val="en-US"/>
        </w:rPr>
        <w:t>dengan</w:t>
      </w:r>
      <w:proofErr w:type="spellEnd"/>
      <w:r w:rsidR="00E726AE">
        <w:rPr>
          <w:rFonts w:ascii="Verdana" w:hAnsi="Verdana" w:cs="Times New Roman"/>
          <w:sz w:val="20"/>
          <w:szCs w:val="20"/>
          <w:lang w:val="en-US"/>
        </w:rPr>
        <w:t xml:space="preserve"> </w:t>
      </w:r>
      <w:r w:rsidRPr="008810D4">
        <w:rPr>
          <w:rFonts w:ascii="Verdana" w:hAnsi="Verdana" w:cs="Times New Roman"/>
          <w:sz w:val="20"/>
          <w:szCs w:val="20"/>
        </w:rPr>
        <w:t>lipat</w:t>
      </w:r>
      <w:r w:rsidR="00E726AE">
        <w:rPr>
          <w:rFonts w:ascii="Verdana" w:hAnsi="Verdana" w:cs="Times New Roman"/>
          <w:sz w:val="20"/>
          <w:szCs w:val="20"/>
          <w:lang w:val="en-US"/>
        </w:rPr>
        <w:t>an</w:t>
      </w:r>
      <w:r w:rsidRPr="008810D4">
        <w:rPr>
          <w:rFonts w:ascii="Verdana" w:hAnsi="Verdana" w:cs="Times New Roman"/>
          <w:sz w:val="20"/>
          <w:szCs w:val="20"/>
        </w:rPr>
        <w:t xml:space="preserve"> bokong </w:t>
      </w:r>
      <w:proofErr w:type="spellStart"/>
      <w:r w:rsidR="00E726AE">
        <w:rPr>
          <w:rFonts w:ascii="Verdana" w:hAnsi="Verdana" w:cs="Times New Roman"/>
          <w:sz w:val="20"/>
          <w:szCs w:val="20"/>
          <w:lang w:val="en-US"/>
        </w:rPr>
        <w:t>bagian</w:t>
      </w:r>
      <w:proofErr w:type="spellEnd"/>
      <w:r w:rsidR="00E726AE">
        <w:rPr>
          <w:rFonts w:ascii="Verdana" w:hAnsi="Verdana" w:cs="Times New Roman"/>
          <w:sz w:val="20"/>
          <w:szCs w:val="20"/>
          <w:lang w:val="en-US"/>
        </w:rPr>
        <w:t xml:space="preserve"> </w:t>
      </w:r>
      <w:r w:rsidRPr="008810D4">
        <w:rPr>
          <w:rFonts w:ascii="Verdana" w:hAnsi="Verdana" w:cs="Times New Roman"/>
          <w:sz w:val="20"/>
          <w:szCs w:val="20"/>
        </w:rPr>
        <w:t>bawah ya</w:t>
      </w:r>
      <w:r w:rsidR="00E726AE">
        <w:rPr>
          <w:rFonts w:ascii="Verdana" w:hAnsi="Verdana" w:cs="Times New Roman"/>
          <w:sz w:val="20"/>
          <w:szCs w:val="20"/>
          <w:lang w:val="en-US"/>
        </w:rPr>
        <w:t xml:space="preserve">ng </w:t>
      </w:r>
      <w:proofErr w:type="spellStart"/>
      <w:r w:rsidR="00E726AE">
        <w:rPr>
          <w:rFonts w:ascii="Verdana" w:hAnsi="Verdana" w:cs="Times New Roman"/>
          <w:sz w:val="20"/>
          <w:szCs w:val="20"/>
          <w:lang w:val="en-US"/>
        </w:rPr>
        <w:t>tepatnya</w:t>
      </w:r>
      <w:proofErr w:type="spellEnd"/>
      <w:r w:rsidRPr="008810D4">
        <w:rPr>
          <w:rFonts w:ascii="Verdana" w:hAnsi="Verdana" w:cs="Times New Roman"/>
          <w:sz w:val="20"/>
          <w:szCs w:val="20"/>
        </w:rPr>
        <w:t xml:space="preserve"> di daerah lumbal atau lumbo-sakral dan sering disertai dengan penjalaran</w:t>
      </w:r>
      <w:r w:rsidR="00C3120B">
        <w:rPr>
          <w:rFonts w:ascii="Verdana" w:hAnsi="Verdana" w:cs="Times New Roman"/>
          <w:sz w:val="20"/>
          <w:szCs w:val="20"/>
          <w:lang w:val="en-US"/>
        </w:rPr>
        <w:t xml:space="preserve"> </w:t>
      </w:r>
      <w:proofErr w:type="spellStart"/>
      <w:r w:rsidR="00C3120B">
        <w:rPr>
          <w:rFonts w:ascii="Verdana" w:hAnsi="Verdana" w:cs="Times New Roman"/>
          <w:sz w:val="20"/>
          <w:szCs w:val="20"/>
          <w:lang w:val="en-US"/>
        </w:rPr>
        <w:t>suatu</w:t>
      </w:r>
      <w:proofErr w:type="spellEnd"/>
      <w:r w:rsidRPr="008810D4">
        <w:rPr>
          <w:rFonts w:ascii="Verdana" w:hAnsi="Verdana" w:cs="Times New Roman"/>
          <w:sz w:val="20"/>
          <w:szCs w:val="20"/>
        </w:rPr>
        <w:t xml:space="preserve"> nyeri ke</w:t>
      </w:r>
      <w:r w:rsidR="00C3120B">
        <w:rPr>
          <w:rFonts w:ascii="Verdana" w:hAnsi="Verdana" w:cs="Times New Roman"/>
          <w:sz w:val="20"/>
          <w:szCs w:val="20"/>
          <w:lang w:val="en-US"/>
        </w:rPr>
        <w:t xml:space="preserve"> </w:t>
      </w:r>
      <w:proofErr w:type="spellStart"/>
      <w:r w:rsidR="00C3120B">
        <w:rPr>
          <w:rFonts w:ascii="Verdana" w:hAnsi="Verdana" w:cs="Times New Roman"/>
          <w:sz w:val="20"/>
          <w:szCs w:val="20"/>
          <w:lang w:val="en-US"/>
        </w:rPr>
        <w:t>bagian</w:t>
      </w:r>
      <w:proofErr w:type="spellEnd"/>
      <w:r w:rsidRPr="008810D4">
        <w:rPr>
          <w:rFonts w:ascii="Verdana" w:hAnsi="Verdana" w:cs="Times New Roman"/>
          <w:sz w:val="20"/>
          <w:szCs w:val="20"/>
        </w:rPr>
        <w:t xml:space="preserve"> tungkai dan kaki. </w:t>
      </w:r>
      <w:proofErr w:type="spellStart"/>
      <w:r w:rsidR="00C3120B">
        <w:rPr>
          <w:rFonts w:ascii="Verdana" w:hAnsi="Verdana" w:cs="Times New Roman"/>
          <w:sz w:val="20"/>
          <w:szCs w:val="20"/>
          <w:lang w:val="en-US"/>
        </w:rPr>
        <w:t>Kejadian</w:t>
      </w:r>
      <w:proofErr w:type="spellEnd"/>
      <w:r w:rsidR="00C3120B">
        <w:rPr>
          <w:rFonts w:ascii="Verdana" w:hAnsi="Verdana" w:cs="Times New Roman"/>
          <w:sz w:val="20"/>
          <w:szCs w:val="20"/>
          <w:lang w:val="en-US"/>
        </w:rPr>
        <w:t xml:space="preserve"> NBP </w:t>
      </w:r>
      <w:proofErr w:type="spellStart"/>
      <w:r w:rsidR="00C3120B">
        <w:rPr>
          <w:rFonts w:ascii="Verdana" w:hAnsi="Verdana" w:cs="Times New Roman"/>
          <w:sz w:val="20"/>
          <w:szCs w:val="20"/>
          <w:lang w:val="en-US"/>
        </w:rPr>
        <w:t>dengan</w:t>
      </w:r>
      <w:proofErr w:type="spellEnd"/>
      <w:r w:rsidR="00C3120B">
        <w:rPr>
          <w:rFonts w:ascii="Verdana" w:hAnsi="Verdana" w:cs="Times New Roman"/>
          <w:sz w:val="20"/>
          <w:szCs w:val="20"/>
          <w:lang w:val="en-US"/>
        </w:rPr>
        <w:t xml:space="preserve"> </w:t>
      </w:r>
      <w:proofErr w:type="spellStart"/>
      <w:r w:rsidR="00C3120B">
        <w:rPr>
          <w:rFonts w:ascii="Verdana" w:hAnsi="Verdana" w:cs="Times New Roman"/>
          <w:sz w:val="20"/>
          <w:szCs w:val="20"/>
          <w:lang w:val="en-US"/>
        </w:rPr>
        <w:t>waktu</w:t>
      </w:r>
      <w:proofErr w:type="spellEnd"/>
      <w:r w:rsidRPr="008810D4">
        <w:rPr>
          <w:rFonts w:ascii="Verdana" w:hAnsi="Verdana" w:cs="Times New Roman"/>
          <w:sz w:val="20"/>
          <w:szCs w:val="20"/>
        </w:rPr>
        <w:t xml:space="preserve"> yang lebih dari 6 bulan disebut </w:t>
      </w:r>
      <w:r w:rsidR="00C3120B">
        <w:rPr>
          <w:rFonts w:ascii="Verdana" w:hAnsi="Verdana" w:cs="Times New Roman"/>
          <w:sz w:val="20"/>
          <w:szCs w:val="20"/>
          <w:lang w:val="en-US"/>
        </w:rPr>
        <w:t xml:space="preserve">NBP </w:t>
      </w:r>
      <w:r w:rsidRPr="008810D4">
        <w:rPr>
          <w:rFonts w:ascii="Verdana" w:hAnsi="Verdana" w:cs="Times New Roman"/>
          <w:sz w:val="20"/>
          <w:szCs w:val="20"/>
        </w:rPr>
        <w:t>kronik (</w:t>
      </w:r>
      <w:proofErr w:type="spellStart"/>
      <w:r w:rsidR="00272350">
        <w:rPr>
          <w:rFonts w:ascii="Verdana" w:hAnsi="Verdana" w:cs="Times New Roman"/>
          <w:sz w:val="20"/>
          <w:szCs w:val="20"/>
          <w:lang w:val="en-US"/>
        </w:rPr>
        <w:t>Kantana</w:t>
      </w:r>
      <w:proofErr w:type="spellEnd"/>
      <w:r w:rsidR="00272350">
        <w:rPr>
          <w:rFonts w:ascii="Verdana" w:hAnsi="Verdana" w:cs="Times New Roman"/>
          <w:sz w:val="20"/>
          <w:szCs w:val="20"/>
          <w:lang w:val="en-US"/>
        </w:rPr>
        <w:t xml:space="preserve">, 2010; </w:t>
      </w:r>
      <w:r w:rsidRPr="008810D4">
        <w:rPr>
          <w:rFonts w:ascii="Verdana" w:hAnsi="Verdana" w:cs="Times New Roman"/>
          <w:sz w:val="20"/>
          <w:szCs w:val="20"/>
        </w:rPr>
        <w:t>Tanjung, 2011).</w:t>
      </w:r>
    </w:p>
    <w:p w14:paraId="20FC7EC3" w14:textId="77777777" w:rsidR="00E62C4C" w:rsidRPr="008810D4" w:rsidRDefault="00E62C4C" w:rsidP="008810D4">
      <w:pPr>
        <w:spacing w:after="0" w:line="276" w:lineRule="auto"/>
        <w:ind w:firstLine="709"/>
        <w:jc w:val="both"/>
        <w:rPr>
          <w:rFonts w:ascii="Verdana" w:hAnsi="Verdana" w:cs="Times New Roman"/>
          <w:sz w:val="20"/>
          <w:szCs w:val="20"/>
        </w:rPr>
      </w:pPr>
    </w:p>
    <w:p w14:paraId="1197B9A9" w14:textId="77777777" w:rsidR="00622658" w:rsidRPr="008810D4" w:rsidRDefault="00E62C4C" w:rsidP="008810D4">
      <w:pPr>
        <w:spacing w:after="0" w:line="276" w:lineRule="auto"/>
        <w:jc w:val="both"/>
        <w:rPr>
          <w:rFonts w:ascii="Verdana" w:hAnsi="Verdana" w:cs="Times New Roman"/>
          <w:b/>
          <w:sz w:val="20"/>
          <w:szCs w:val="20"/>
        </w:rPr>
      </w:pPr>
      <w:r>
        <w:rPr>
          <w:rFonts w:ascii="Verdana" w:hAnsi="Verdana" w:cs="Times New Roman"/>
          <w:b/>
          <w:sz w:val="20"/>
          <w:szCs w:val="20"/>
          <w:lang w:val="en-US"/>
        </w:rPr>
        <w:t xml:space="preserve">4.4 </w:t>
      </w:r>
      <w:r w:rsidR="00622658" w:rsidRPr="008810D4">
        <w:rPr>
          <w:rFonts w:ascii="Verdana" w:hAnsi="Verdana" w:cs="Times New Roman"/>
          <w:b/>
          <w:sz w:val="20"/>
          <w:szCs w:val="20"/>
        </w:rPr>
        <w:t xml:space="preserve">Hubungan Sikap Duduk dengan Keluhan Nyeri Punggung Bawah </w:t>
      </w:r>
    </w:p>
    <w:p w14:paraId="04BA526D" w14:textId="0BA9CDA4" w:rsidR="00622658" w:rsidRPr="008810D4" w:rsidRDefault="00622658" w:rsidP="008810D4">
      <w:pPr>
        <w:tabs>
          <w:tab w:val="left" w:pos="851"/>
        </w:tabs>
        <w:spacing w:after="0" w:line="276" w:lineRule="auto"/>
        <w:ind w:firstLine="851"/>
        <w:jc w:val="both"/>
        <w:rPr>
          <w:rFonts w:ascii="Verdana" w:hAnsi="Verdana" w:cs="Times New Roman"/>
          <w:sz w:val="20"/>
          <w:szCs w:val="20"/>
        </w:rPr>
      </w:pPr>
      <w:r w:rsidRPr="008810D4">
        <w:rPr>
          <w:rFonts w:ascii="Verdana" w:hAnsi="Verdana" w:cs="Times New Roman"/>
          <w:sz w:val="20"/>
          <w:szCs w:val="20"/>
        </w:rPr>
        <w:t xml:space="preserve">Hasil Uji statistik menggunakan </w:t>
      </w:r>
      <w:r w:rsidRPr="008810D4">
        <w:rPr>
          <w:rFonts w:ascii="Verdana" w:hAnsi="Verdana" w:cs="Times New Roman"/>
          <w:i/>
          <w:sz w:val="20"/>
          <w:szCs w:val="20"/>
        </w:rPr>
        <w:t>Chi Square</w:t>
      </w:r>
      <w:r w:rsidRPr="008810D4">
        <w:rPr>
          <w:rFonts w:ascii="Verdana" w:hAnsi="Verdana" w:cs="Times New Roman"/>
          <w:sz w:val="20"/>
          <w:szCs w:val="20"/>
        </w:rPr>
        <w:t xml:space="preserve"> </w:t>
      </w:r>
      <w:proofErr w:type="spellStart"/>
      <w:r w:rsidR="00C3120B">
        <w:rPr>
          <w:rFonts w:ascii="Verdana" w:hAnsi="Verdana" w:cs="Times New Roman"/>
          <w:sz w:val="20"/>
          <w:szCs w:val="20"/>
          <w:lang w:val="en-US"/>
        </w:rPr>
        <w:t>didapat</w:t>
      </w:r>
      <w:proofErr w:type="spellEnd"/>
      <w:r w:rsidR="00C3120B">
        <w:rPr>
          <w:rFonts w:ascii="Verdana" w:hAnsi="Verdana" w:cs="Times New Roman"/>
          <w:sz w:val="20"/>
          <w:szCs w:val="20"/>
          <w:lang w:val="en-US"/>
        </w:rPr>
        <w:t xml:space="preserve"> </w:t>
      </w:r>
      <w:r w:rsidRPr="008810D4">
        <w:rPr>
          <w:rFonts w:ascii="Verdana" w:hAnsi="Verdana" w:cs="Times New Roman"/>
          <w:sz w:val="20"/>
          <w:szCs w:val="20"/>
        </w:rPr>
        <w:t xml:space="preserve">nilai  </w:t>
      </w:r>
      <w:r w:rsidRPr="008810D4">
        <w:rPr>
          <w:rFonts w:ascii="Verdana" w:hAnsi="Verdana" w:cs="Times New Roman"/>
          <w:i/>
          <w:sz w:val="20"/>
          <w:szCs w:val="20"/>
        </w:rPr>
        <w:t>p</w:t>
      </w:r>
      <w:r w:rsidRPr="008810D4">
        <w:rPr>
          <w:rFonts w:ascii="Verdana" w:hAnsi="Verdana" w:cs="Times New Roman"/>
          <w:sz w:val="20"/>
          <w:szCs w:val="20"/>
        </w:rPr>
        <w:t xml:space="preserve"> sebesar 0.007 yang berarti nilai </w:t>
      </w:r>
      <w:r w:rsidRPr="008810D4">
        <w:rPr>
          <w:rFonts w:ascii="Verdana" w:hAnsi="Verdana" w:cs="Times New Roman"/>
          <w:i/>
          <w:sz w:val="20"/>
          <w:szCs w:val="20"/>
        </w:rPr>
        <w:t>p</w:t>
      </w:r>
      <w:r w:rsidRPr="008810D4">
        <w:rPr>
          <w:rFonts w:ascii="Verdana" w:hAnsi="Verdana" w:cs="Times New Roman"/>
          <w:sz w:val="20"/>
          <w:szCs w:val="20"/>
        </w:rPr>
        <w:t xml:space="preserve"> = (0.007) &lt; α (0.05), yang artinya ada hubungan sikap duduk dengan keluhan </w:t>
      </w:r>
      <w:r w:rsidR="00C3120B">
        <w:rPr>
          <w:rFonts w:ascii="Verdana" w:hAnsi="Verdana" w:cs="Times New Roman"/>
          <w:sz w:val="20"/>
          <w:szCs w:val="20"/>
          <w:lang w:val="en-US"/>
        </w:rPr>
        <w:t>NBP</w:t>
      </w:r>
      <w:r w:rsidRPr="008810D4">
        <w:rPr>
          <w:rFonts w:ascii="Verdana" w:hAnsi="Verdana" w:cs="Times New Roman"/>
          <w:sz w:val="20"/>
          <w:szCs w:val="20"/>
        </w:rPr>
        <w:t xml:space="preserve"> pada pekerja pengrajin tenun ulos di Desa Samura Kecamatan Kabanjahe Kabupaten Karo Tahun 2019. </w:t>
      </w:r>
    </w:p>
    <w:p w14:paraId="7AF8E4C1" w14:textId="10ADA46E" w:rsidR="00622658" w:rsidRDefault="00622658" w:rsidP="008810D4">
      <w:pPr>
        <w:spacing w:after="0" w:line="276" w:lineRule="auto"/>
        <w:ind w:firstLine="851"/>
        <w:jc w:val="both"/>
        <w:rPr>
          <w:rFonts w:ascii="Verdana" w:hAnsi="Verdana" w:cs="Times New Roman"/>
          <w:sz w:val="20"/>
          <w:szCs w:val="20"/>
        </w:rPr>
      </w:pPr>
      <w:r w:rsidRPr="008810D4">
        <w:rPr>
          <w:rFonts w:ascii="Verdana" w:hAnsi="Verdana" w:cs="Times New Roman"/>
          <w:sz w:val="20"/>
          <w:szCs w:val="20"/>
        </w:rPr>
        <w:t xml:space="preserve">Hasil penelitian ini sejalan dengan penelitian yang </w:t>
      </w:r>
      <w:proofErr w:type="spellStart"/>
      <w:r w:rsidR="00C3120B">
        <w:rPr>
          <w:rFonts w:ascii="Verdana" w:hAnsi="Verdana" w:cs="Times New Roman"/>
          <w:sz w:val="20"/>
          <w:szCs w:val="20"/>
          <w:lang w:val="en-US"/>
        </w:rPr>
        <w:t>telah</w:t>
      </w:r>
      <w:proofErr w:type="spellEnd"/>
      <w:r w:rsidR="00C3120B">
        <w:rPr>
          <w:rFonts w:ascii="Verdana" w:hAnsi="Verdana" w:cs="Times New Roman"/>
          <w:sz w:val="20"/>
          <w:szCs w:val="20"/>
          <w:lang w:val="en-US"/>
        </w:rPr>
        <w:t xml:space="preserve"> </w:t>
      </w:r>
      <w:r w:rsidRPr="008810D4">
        <w:rPr>
          <w:rFonts w:ascii="Verdana" w:hAnsi="Verdana" w:cs="Times New Roman"/>
          <w:sz w:val="20"/>
          <w:szCs w:val="20"/>
        </w:rPr>
        <w:t xml:space="preserve">dilakukan </w:t>
      </w:r>
      <w:r w:rsidR="00C3120B">
        <w:rPr>
          <w:rFonts w:ascii="Verdana" w:hAnsi="Verdana" w:cs="Times New Roman"/>
          <w:sz w:val="20"/>
          <w:szCs w:val="20"/>
          <w:lang w:val="en-US"/>
        </w:rPr>
        <w:t xml:space="preserve">oleh </w:t>
      </w:r>
      <w:r w:rsidRPr="008810D4">
        <w:rPr>
          <w:rFonts w:ascii="Verdana" w:hAnsi="Verdana" w:cs="Times New Roman"/>
          <w:sz w:val="20"/>
          <w:szCs w:val="20"/>
        </w:rPr>
        <w:t>(Ahmad, 2014) yang menyatakan</w:t>
      </w:r>
      <w:r w:rsidR="00C3120B">
        <w:rPr>
          <w:rFonts w:ascii="Verdana" w:hAnsi="Verdana" w:cs="Times New Roman"/>
          <w:sz w:val="20"/>
          <w:szCs w:val="20"/>
          <w:lang w:val="en-US"/>
        </w:rPr>
        <w:t xml:space="preserve"> </w:t>
      </w:r>
      <w:proofErr w:type="spellStart"/>
      <w:r w:rsidR="00C3120B">
        <w:rPr>
          <w:rFonts w:ascii="Verdana" w:hAnsi="Verdana" w:cs="Times New Roman"/>
          <w:sz w:val="20"/>
          <w:szCs w:val="20"/>
          <w:lang w:val="en-US"/>
        </w:rPr>
        <w:t>bahwa</w:t>
      </w:r>
      <w:proofErr w:type="spellEnd"/>
      <w:r w:rsidRPr="008810D4">
        <w:rPr>
          <w:rFonts w:ascii="Verdana" w:hAnsi="Verdana" w:cs="Times New Roman"/>
          <w:sz w:val="20"/>
          <w:szCs w:val="20"/>
        </w:rPr>
        <w:t xml:space="preserve"> terdapat </w:t>
      </w:r>
      <w:proofErr w:type="spellStart"/>
      <w:r w:rsidR="00C3120B">
        <w:rPr>
          <w:rFonts w:ascii="Verdana" w:hAnsi="Verdana" w:cs="Times New Roman"/>
          <w:sz w:val="20"/>
          <w:szCs w:val="20"/>
          <w:lang w:val="en-US"/>
        </w:rPr>
        <w:t>suatu</w:t>
      </w:r>
      <w:proofErr w:type="spellEnd"/>
      <w:r w:rsidR="00C3120B">
        <w:rPr>
          <w:rFonts w:ascii="Verdana" w:hAnsi="Verdana" w:cs="Times New Roman"/>
          <w:sz w:val="20"/>
          <w:szCs w:val="20"/>
          <w:lang w:val="en-US"/>
        </w:rPr>
        <w:t xml:space="preserve"> </w:t>
      </w:r>
      <w:r w:rsidRPr="008810D4">
        <w:rPr>
          <w:rFonts w:ascii="Verdana" w:hAnsi="Verdana" w:cs="Times New Roman"/>
          <w:sz w:val="20"/>
          <w:szCs w:val="20"/>
        </w:rPr>
        <w:t xml:space="preserve">hubungan bermakna antara posisi duduk dengan </w:t>
      </w:r>
      <w:proofErr w:type="spellStart"/>
      <w:r w:rsidR="00C3120B">
        <w:rPr>
          <w:rFonts w:ascii="Verdana" w:hAnsi="Verdana" w:cs="Times New Roman"/>
          <w:sz w:val="20"/>
          <w:szCs w:val="20"/>
          <w:lang w:val="en-US"/>
        </w:rPr>
        <w:t>terjdinya</w:t>
      </w:r>
      <w:proofErr w:type="spellEnd"/>
      <w:r w:rsidR="00C3120B">
        <w:rPr>
          <w:rFonts w:ascii="Verdana" w:hAnsi="Verdana" w:cs="Times New Roman"/>
          <w:sz w:val="20"/>
          <w:szCs w:val="20"/>
          <w:lang w:val="en-US"/>
        </w:rPr>
        <w:t xml:space="preserve"> NBP </w:t>
      </w:r>
      <w:r w:rsidRPr="008810D4">
        <w:rPr>
          <w:rFonts w:ascii="Verdana" w:hAnsi="Verdana" w:cs="Times New Roman"/>
          <w:sz w:val="20"/>
          <w:szCs w:val="20"/>
        </w:rPr>
        <w:t xml:space="preserve">pada penjahit vermak levis dengan nilai </w:t>
      </w:r>
      <w:r w:rsidRPr="008810D4">
        <w:rPr>
          <w:rFonts w:ascii="Verdana" w:hAnsi="Verdana" w:cs="Times New Roman"/>
          <w:i/>
          <w:sz w:val="20"/>
          <w:szCs w:val="20"/>
        </w:rPr>
        <w:t>p</w:t>
      </w:r>
      <w:r w:rsidRPr="008810D4">
        <w:rPr>
          <w:rFonts w:ascii="Verdana" w:hAnsi="Verdana" w:cs="Times New Roman"/>
          <w:sz w:val="20"/>
          <w:szCs w:val="20"/>
        </w:rPr>
        <w:t xml:space="preserve"> =  (0.000) &lt; (0.05). </w:t>
      </w:r>
    </w:p>
    <w:p w14:paraId="396CB30E" w14:textId="77777777" w:rsidR="00E62C4C" w:rsidRPr="008810D4" w:rsidRDefault="00E62C4C" w:rsidP="008810D4">
      <w:pPr>
        <w:spacing w:after="0" w:line="276" w:lineRule="auto"/>
        <w:ind w:firstLine="851"/>
        <w:jc w:val="both"/>
        <w:rPr>
          <w:rFonts w:ascii="Verdana" w:hAnsi="Verdana" w:cs="Times New Roman"/>
          <w:sz w:val="20"/>
          <w:szCs w:val="20"/>
        </w:rPr>
      </w:pPr>
    </w:p>
    <w:p w14:paraId="1A1DEC24" w14:textId="77777777" w:rsidR="00622658" w:rsidRPr="008810D4" w:rsidRDefault="00E62C4C" w:rsidP="008810D4">
      <w:pPr>
        <w:spacing w:after="0" w:line="276" w:lineRule="auto"/>
        <w:jc w:val="both"/>
        <w:rPr>
          <w:rFonts w:ascii="Verdana" w:hAnsi="Verdana" w:cs="Times New Roman"/>
          <w:b/>
          <w:sz w:val="20"/>
          <w:szCs w:val="20"/>
        </w:rPr>
      </w:pPr>
      <w:r>
        <w:rPr>
          <w:rFonts w:ascii="Verdana" w:hAnsi="Verdana" w:cs="Times New Roman"/>
          <w:b/>
          <w:sz w:val="20"/>
          <w:szCs w:val="20"/>
          <w:lang w:val="en-US"/>
        </w:rPr>
        <w:t xml:space="preserve">4.5 </w:t>
      </w:r>
      <w:r w:rsidR="00622658" w:rsidRPr="008810D4">
        <w:rPr>
          <w:rFonts w:ascii="Verdana" w:hAnsi="Verdana" w:cs="Times New Roman"/>
          <w:b/>
          <w:sz w:val="20"/>
          <w:szCs w:val="20"/>
        </w:rPr>
        <w:t>Hubungan Lama Duduk dengan Keluhan Nyeri Punggung Bawah</w:t>
      </w:r>
    </w:p>
    <w:p w14:paraId="08F8E292" w14:textId="3BDF3478" w:rsidR="00E62C4C" w:rsidRDefault="00622658" w:rsidP="00E62C4C">
      <w:pPr>
        <w:spacing w:after="0" w:line="276" w:lineRule="auto"/>
        <w:ind w:firstLine="720"/>
        <w:jc w:val="both"/>
        <w:rPr>
          <w:rFonts w:ascii="Verdana" w:hAnsi="Verdana" w:cs="Times New Roman"/>
          <w:sz w:val="20"/>
          <w:szCs w:val="20"/>
          <w:lang w:val="en-US"/>
        </w:rPr>
      </w:pPr>
      <w:r w:rsidRPr="008810D4">
        <w:rPr>
          <w:rFonts w:ascii="Verdana" w:hAnsi="Verdana" w:cs="Times New Roman"/>
          <w:sz w:val="20"/>
          <w:szCs w:val="20"/>
        </w:rPr>
        <w:t xml:space="preserve">Hasil Uji Chi Square diperoleh nilai p sebesar 0.037 yang berarti nilai p (0.037) &lt; α (0.05), yang artinya ada </w:t>
      </w:r>
      <w:r w:rsidRPr="008810D4">
        <w:rPr>
          <w:rFonts w:ascii="Verdana" w:hAnsi="Verdana" w:cs="Times New Roman"/>
          <w:sz w:val="20"/>
          <w:szCs w:val="20"/>
        </w:rPr>
        <w:lastRenderedPageBreak/>
        <w:t xml:space="preserve">hubungan yang signifikan antara lama duduk dengan keluhan </w:t>
      </w:r>
      <w:proofErr w:type="spellStart"/>
      <w:r w:rsidR="00C3120B">
        <w:rPr>
          <w:rFonts w:ascii="Verdana" w:hAnsi="Verdana" w:cs="Times New Roman"/>
          <w:sz w:val="20"/>
          <w:szCs w:val="20"/>
          <w:lang w:val="en-US"/>
        </w:rPr>
        <w:t>adanya</w:t>
      </w:r>
      <w:proofErr w:type="spellEnd"/>
      <w:r w:rsidR="00C3120B">
        <w:rPr>
          <w:rFonts w:ascii="Verdana" w:hAnsi="Verdana" w:cs="Times New Roman"/>
          <w:sz w:val="20"/>
          <w:szCs w:val="20"/>
          <w:lang w:val="en-US"/>
        </w:rPr>
        <w:t xml:space="preserve"> NBP</w:t>
      </w:r>
      <w:r w:rsidRPr="008810D4">
        <w:rPr>
          <w:rFonts w:ascii="Verdana" w:hAnsi="Verdana" w:cs="Times New Roman"/>
          <w:sz w:val="20"/>
          <w:szCs w:val="20"/>
        </w:rPr>
        <w:t xml:space="preserve"> pada pengrajin tenun ulos di Desa Samura Kecamatan Kabanjahe Kabupaten Karo Tahun 2019.</w:t>
      </w:r>
      <w:r w:rsidR="00E62C4C">
        <w:rPr>
          <w:rFonts w:ascii="Verdana" w:hAnsi="Verdana" w:cs="Times New Roman"/>
          <w:sz w:val="20"/>
          <w:szCs w:val="20"/>
          <w:lang w:val="en-US"/>
        </w:rPr>
        <w:t xml:space="preserve"> </w:t>
      </w:r>
    </w:p>
    <w:p w14:paraId="4F18A513" w14:textId="5BE7864B" w:rsidR="00E62C4C" w:rsidRDefault="00E62C4C" w:rsidP="00E62C4C">
      <w:pPr>
        <w:spacing w:after="0" w:line="276" w:lineRule="auto"/>
        <w:ind w:firstLine="720"/>
        <w:jc w:val="both"/>
        <w:rPr>
          <w:rFonts w:ascii="Verdana" w:hAnsi="Verdana" w:cs="Times New Roman"/>
          <w:sz w:val="20"/>
          <w:szCs w:val="20"/>
          <w:lang w:val="en-US"/>
        </w:rPr>
      </w:pPr>
      <w:r w:rsidRPr="008810D4">
        <w:rPr>
          <w:rFonts w:ascii="Verdana" w:hAnsi="Verdana" w:cs="Times New Roman"/>
          <w:sz w:val="20"/>
          <w:szCs w:val="20"/>
        </w:rPr>
        <w:t xml:space="preserve">Hasil penelitian ini </w:t>
      </w:r>
      <w:proofErr w:type="spellStart"/>
      <w:r w:rsidR="00C3120B">
        <w:rPr>
          <w:rFonts w:ascii="Verdana" w:hAnsi="Verdana" w:cs="Times New Roman"/>
          <w:sz w:val="20"/>
          <w:szCs w:val="20"/>
          <w:lang w:val="en-US"/>
        </w:rPr>
        <w:t>sesuai</w:t>
      </w:r>
      <w:proofErr w:type="spellEnd"/>
      <w:r w:rsidRPr="008810D4">
        <w:rPr>
          <w:rFonts w:ascii="Verdana" w:hAnsi="Verdana" w:cs="Times New Roman"/>
          <w:sz w:val="20"/>
          <w:szCs w:val="20"/>
        </w:rPr>
        <w:t xml:space="preserve"> dengan penelitian yang </w:t>
      </w:r>
      <w:proofErr w:type="spellStart"/>
      <w:r w:rsidR="00C3120B">
        <w:rPr>
          <w:rFonts w:ascii="Verdana" w:hAnsi="Verdana" w:cs="Times New Roman"/>
          <w:sz w:val="20"/>
          <w:szCs w:val="20"/>
          <w:lang w:val="en-US"/>
        </w:rPr>
        <w:t>telah</w:t>
      </w:r>
      <w:proofErr w:type="spellEnd"/>
      <w:r w:rsidR="00C3120B">
        <w:rPr>
          <w:rFonts w:ascii="Verdana" w:hAnsi="Verdana" w:cs="Times New Roman"/>
          <w:sz w:val="20"/>
          <w:szCs w:val="20"/>
          <w:lang w:val="en-US"/>
        </w:rPr>
        <w:t xml:space="preserve"> </w:t>
      </w:r>
      <w:r w:rsidRPr="008810D4">
        <w:rPr>
          <w:rFonts w:ascii="Verdana" w:hAnsi="Verdana" w:cs="Times New Roman"/>
          <w:sz w:val="20"/>
          <w:szCs w:val="20"/>
        </w:rPr>
        <w:t>dilakukan</w:t>
      </w:r>
      <w:r w:rsidR="00C3120B">
        <w:rPr>
          <w:rFonts w:ascii="Verdana" w:hAnsi="Verdana" w:cs="Times New Roman"/>
          <w:sz w:val="20"/>
          <w:szCs w:val="20"/>
          <w:lang w:val="en-US"/>
        </w:rPr>
        <w:t xml:space="preserve"> oleh</w:t>
      </w:r>
      <w:r w:rsidRPr="008810D4">
        <w:rPr>
          <w:rFonts w:ascii="Verdana" w:hAnsi="Verdana" w:cs="Times New Roman"/>
          <w:sz w:val="20"/>
          <w:szCs w:val="20"/>
        </w:rPr>
        <w:t xml:space="preserve"> (Yusuf,2014) </w:t>
      </w:r>
      <w:r w:rsidR="00C3120B">
        <w:rPr>
          <w:rFonts w:ascii="Verdana" w:hAnsi="Verdana" w:cs="Times New Roman"/>
          <w:sz w:val="20"/>
          <w:szCs w:val="20"/>
          <w:lang w:val="en-US"/>
        </w:rPr>
        <w:t xml:space="preserve">yang </w:t>
      </w:r>
      <w:proofErr w:type="spellStart"/>
      <w:r w:rsidR="00C3120B">
        <w:rPr>
          <w:rFonts w:ascii="Verdana" w:hAnsi="Verdana" w:cs="Times New Roman"/>
          <w:sz w:val="20"/>
          <w:szCs w:val="20"/>
          <w:lang w:val="en-US"/>
        </w:rPr>
        <w:t>memperlihatkan</w:t>
      </w:r>
      <w:proofErr w:type="spellEnd"/>
      <w:r w:rsidR="00C3120B">
        <w:rPr>
          <w:rFonts w:ascii="Verdana" w:hAnsi="Verdana" w:cs="Times New Roman"/>
          <w:sz w:val="20"/>
          <w:szCs w:val="20"/>
          <w:lang w:val="en-US"/>
        </w:rPr>
        <w:t xml:space="preserve"> </w:t>
      </w:r>
      <w:proofErr w:type="spellStart"/>
      <w:r w:rsidR="00C3120B">
        <w:rPr>
          <w:rFonts w:ascii="Verdana" w:hAnsi="Verdana" w:cs="Times New Roman"/>
          <w:sz w:val="20"/>
          <w:szCs w:val="20"/>
          <w:lang w:val="en-US"/>
        </w:rPr>
        <w:t>bahwa</w:t>
      </w:r>
      <w:proofErr w:type="spellEnd"/>
      <w:r w:rsidRPr="008810D4">
        <w:rPr>
          <w:rFonts w:ascii="Verdana" w:hAnsi="Verdana" w:cs="Times New Roman"/>
          <w:sz w:val="20"/>
          <w:szCs w:val="20"/>
        </w:rPr>
        <w:t xml:space="preserve"> lama duduk memiliki hubungan</w:t>
      </w:r>
      <w:r w:rsidR="00C3120B">
        <w:rPr>
          <w:rFonts w:ascii="Verdana" w:hAnsi="Verdana" w:cs="Times New Roman"/>
          <w:sz w:val="20"/>
          <w:szCs w:val="20"/>
          <w:lang w:val="en-US"/>
        </w:rPr>
        <w:t xml:space="preserve"> yang </w:t>
      </w:r>
      <w:proofErr w:type="spellStart"/>
      <w:r w:rsidR="00C3120B">
        <w:rPr>
          <w:rFonts w:ascii="Verdana" w:hAnsi="Verdana" w:cs="Times New Roman"/>
          <w:sz w:val="20"/>
          <w:szCs w:val="20"/>
          <w:lang w:val="en-US"/>
        </w:rPr>
        <w:t>bermakna</w:t>
      </w:r>
      <w:proofErr w:type="spellEnd"/>
      <w:r w:rsidRPr="008810D4">
        <w:rPr>
          <w:rFonts w:ascii="Verdana" w:hAnsi="Verdana" w:cs="Times New Roman"/>
          <w:sz w:val="20"/>
          <w:szCs w:val="20"/>
        </w:rPr>
        <w:t xml:space="preserve"> dengan kejadian </w:t>
      </w:r>
      <w:r w:rsidR="00C3120B">
        <w:rPr>
          <w:rFonts w:ascii="Verdana" w:hAnsi="Verdana" w:cs="Times New Roman"/>
          <w:sz w:val="20"/>
          <w:szCs w:val="20"/>
          <w:lang w:val="en-US"/>
        </w:rPr>
        <w:t>NBP</w:t>
      </w:r>
      <w:r w:rsidRPr="008810D4">
        <w:rPr>
          <w:rFonts w:ascii="Verdana" w:hAnsi="Verdana" w:cs="Times New Roman"/>
          <w:sz w:val="20"/>
          <w:szCs w:val="20"/>
        </w:rPr>
        <w:t xml:space="preserve"> di </w:t>
      </w:r>
      <w:r w:rsidR="00C3120B" w:rsidRPr="008810D4">
        <w:rPr>
          <w:rFonts w:ascii="Verdana" w:hAnsi="Verdana" w:cs="Times New Roman"/>
          <w:sz w:val="20"/>
          <w:szCs w:val="20"/>
        </w:rPr>
        <w:t>Poliklinik Saraf</w:t>
      </w:r>
      <w:r w:rsidR="00C3120B">
        <w:rPr>
          <w:rFonts w:ascii="Verdana" w:hAnsi="Verdana" w:cs="Times New Roman"/>
          <w:sz w:val="20"/>
          <w:szCs w:val="20"/>
          <w:lang w:val="en-US"/>
        </w:rPr>
        <w:t xml:space="preserve"> </w:t>
      </w:r>
      <w:proofErr w:type="spellStart"/>
      <w:r w:rsidR="00C3120B">
        <w:rPr>
          <w:lang w:val="en-US"/>
        </w:rPr>
        <w:t>Rumah</w:t>
      </w:r>
      <w:proofErr w:type="spellEnd"/>
      <w:r w:rsidR="00C3120B">
        <w:rPr>
          <w:lang w:val="en-US"/>
        </w:rPr>
        <w:t xml:space="preserve"> </w:t>
      </w:r>
      <w:proofErr w:type="spellStart"/>
      <w:r w:rsidR="00C3120B">
        <w:rPr>
          <w:lang w:val="en-US"/>
        </w:rPr>
        <w:t>Sakit</w:t>
      </w:r>
      <w:proofErr w:type="spellEnd"/>
      <w:r w:rsidR="00C3120B">
        <w:rPr>
          <w:lang w:val="en-US"/>
        </w:rPr>
        <w:t xml:space="preserve"> </w:t>
      </w:r>
      <w:proofErr w:type="spellStart"/>
      <w:r w:rsidR="00C3120B">
        <w:rPr>
          <w:lang w:val="en-US"/>
        </w:rPr>
        <w:t>Umum</w:t>
      </w:r>
      <w:proofErr w:type="spellEnd"/>
      <w:r w:rsidR="00C3120B">
        <w:rPr>
          <w:lang w:val="en-US"/>
        </w:rPr>
        <w:t xml:space="preserve"> Daerah D</w:t>
      </w:r>
      <w:r w:rsidR="00C3120B">
        <w:t xml:space="preserve">okter </w:t>
      </w:r>
      <w:r w:rsidR="00C3120B">
        <w:rPr>
          <w:lang w:val="en-US"/>
        </w:rPr>
        <w:t>S</w:t>
      </w:r>
      <w:r w:rsidR="00C3120B">
        <w:t xml:space="preserve">oedarso </w:t>
      </w:r>
      <w:r w:rsidR="00C3120B">
        <w:rPr>
          <w:lang w:val="en-US"/>
        </w:rPr>
        <w:t>P</w:t>
      </w:r>
      <w:r w:rsidR="00C3120B">
        <w:t>ontianak</w:t>
      </w:r>
      <w:r w:rsidR="00C3120B" w:rsidRPr="008810D4">
        <w:rPr>
          <w:rFonts w:ascii="Verdana" w:hAnsi="Verdana" w:cs="Times New Roman"/>
          <w:sz w:val="20"/>
          <w:szCs w:val="20"/>
        </w:rPr>
        <w:t xml:space="preserve"> </w:t>
      </w:r>
      <w:r w:rsidRPr="008810D4">
        <w:rPr>
          <w:rFonts w:ascii="Verdana" w:hAnsi="Verdana" w:cs="Times New Roman"/>
          <w:sz w:val="20"/>
          <w:szCs w:val="20"/>
        </w:rPr>
        <w:t xml:space="preserve">dengan nilai </w:t>
      </w:r>
      <w:r w:rsidRPr="008810D4">
        <w:rPr>
          <w:rFonts w:ascii="Verdana" w:hAnsi="Verdana" w:cs="Times New Roman"/>
          <w:i/>
          <w:sz w:val="20"/>
          <w:szCs w:val="20"/>
        </w:rPr>
        <w:t xml:space="preserve">p </w:t>
      </w:r>
      <w:r w:rsidRPr="008810D4">
        <w:rPr>
          <w:rFonts w:ascii="Verdana" w:hAnsi="Verdana" w:cs="Times New Roman"/>
          <w:sz w:val="20"/>
          <w:szCs w:val="20"/>
        </w:rPr>
        <w:t>= (0.000) &lt; (0.05). Jadi seorang</w:t>
      </w:r>
      <w:r w:rsidR="007A26C8">
        <w:rPr>
          <w:rFonts w:ascii="Verdana" w:hAnsi="Verdana" w:cs="Times New Roman"/>
          <w:sz w:val="20"/>
          <w:szCs w:val="20"/>
          <w:lang w:val="en-US"/>
        </w:rPr>
        <w:t xml:space="preserve"> </w:t>
      </w:r>
      <w:proofErr w:type="spellStart"/>
      <w:r w:rsidR="007A26C8">
        <w:rPr>
          <w:rFonts w:ascii="Verdana" w:hAnsi="Verdana" w:cs="Times New Roman"/>
          <w:sz w:val="20"/>
          <w:szCs w:val="20"/>
          <w:lang w:val="en-US"/>
        </w:rPr>
        <w:t>pekerja</w:t>
      </w:r>
      <w:proofErr w:type="spellEnd"/>
      <w:r w:rsidRPr="008810D4">
        <w:rPr>
          <w:rFonts w:ascii="Verdana" w:hAnsi="Verdana" w:cs="Times New Roman"/>
          <w:sz w:val="20"/>
          <w:szCs w:val="20"/>
        </w:rPr>
        <w:t xml:space="preserve"> dengan lama duduk lebih dari 4 jam memiliki </w:t>
      </w:r>
      <w:proofErr w:type="spellStart"/>
      <w:r w:rsidR="007A26C8">
        <w:rPr>
          <w:rFonts w:ascii="Verdana" w:hAnsi="Verdana" w:cs="Times New Roman"/>
          <w:sz w:val="20"/>
          <w:szCs w:val="20"/>
          <w:lang w:val="en-US"/>
        </w:rPr>
        <w:t>suatu</w:t>
      </w:r>
      <w:proofErr w:type="spellEnd"/>
      <w:r w:rsidR="007A26C8">
        <w:rPr>
          <w:rFonts w:ascii="Verdana" w:hAnsi="Verdana" w:cs="Times New Roman"/>
          <w:sz w:val="20"/>
          <w:szCs w:val="20"/>
          <w:lang w:val="en-US"/>
        </w:rPr>
        <w:t xml:space="preserve"> </w:t>
      </w:r>
      <w:r w:rsidRPr="008810D4">
        <w:rPr>
          <w:rFonts w:ascii="Verdana" w:hAnsi="Verdana" w:cs="Times New Roman"/>
          <w:sz w:val="20"/>
          <w:szCs w:val="20"/>
        </w:rPr>
        <w:t>risiko</w:t>
      </w:r>
      <w:r w:rsidR="007A26C8">
        <w:rPr>
          <w:rFonts w:ascii="Verdana" w:hAnsi="Verdana" w:cs="Times New Roman"/>
          <w:sz w:val="20"/>
          <w:szCs w:val="20"/>
          <w:lang w:val="en-US"/>
        </w:rPr>
        <w:t xml:space="preserve"> </w:t>
      </w:r>
      <w:proofErr w:type="spellStart"/>
      <w:r w:rsidR="007A26C8">
        <w:rPr>
          <w:rFonts w:ascii="Verdana" w:hAnsi="Verdana" w:cs="Times New Roman"/>
          <w:sz w:val="20"/>
          <w:szCs w:val="20"/>
          <w:lang w:val="en-US"/>
        </w:rPr>
        <w:t>tinggi</w:t>
      </w:r>
      <w:proofErr w:type="spellEnd"/>
      <w:r w:rsidR="007A26C8">
        <w:rPr>
          <w:rFonts w:ascii="Verdana" w:hAnsi="Verdana" w:cs="Times New Roman"/>
          <w:sz w:val="20"/>
          <w:szCs w:val="20"/>
          <w:lang w:val="en-US"/>
        </w:rPr>
        <w:t xml:space="preserve"> </w:t>
      </w:r>
      <w:r w:rsidR="007A26C8" w:rsidRPr="008810D4">
        <w:rPr>
          <w:rFonts w:ascii="Verdana" w:hAnsi="Verdana" w:cs="Times New Roman"/>
          <w:sz w:val="20"/>
          <w:szCs w:val="20"/>
        </w:rPr>
        <w:t>mengalami kejadian NPB</w:t>
      </w:r>
      <w:r w:rsidRPr="008810D4">
        <w:rPr>
          <w:rFonts w:ascii="Verdana" w:hAnsi="Verdana" w:cs="Times New Roman"/>
          <w:sz w:val="20"/>
          <w:szCs w:val="20"/>
        </w:rPr>
        <w:t xml:space="preserve"> </w:t>
      </w:r>
      <w:proofErr w:type="spellStart"/>
      <w:r w:rsidR="007A26C8">
        <w:rPr>
          <w:rFonts w:ascii="Verdana" w:hAnsi="Verdana" w:cs="Times New Roman"/>
          <w:sz w:val="20"/>
          <w:szCs w:val="20"/>
          <w:lang w:val="en-US"/>
        </w:rPr>
        <w:t>yaitu</w:t>
      </w:r>
      <w:proofErr w:type="spellEnd"/>
      <w:r w:rsidR="007A26C8">
        <w:rPr>
          <w:rFonts w:ascii="Verdana" w:hAnsi="Verdana" w:cs="Times New Roman"/>
          <w:sz w:val="20"/>
          <w:szCs w:val="20"/>
          <w:lang w:val="en-US"/>
        </w:rPr>
        <w:t xml:space="preserve"> </w:t>
      </w:r>
      <w:proofErr w:type="spellStart"/>
      <w:r w:rsidR="007A26C8">
        <w:rPr>
          <w:rFonts w:ascii="Verdana" w:hAnsi="Verdana" w:cs="Times New Roman"/>
          <w:sz w:val="20"/>
          <w:szCs w:val="20"/>
          <w:lang w:val="en-US"/>
        </w:rPr>
        <w:t>sebesar</w:t>
      </w:r>
      <w:proofErr w:type="spellEnd"/>
      <w:r w:rsidR="007A26C8">
        <w:rPr>
          <w:rFonts w:ascii="Verdana" w:hAnsi="Verdana" w:cs="Times New Roman"/>
          <w:sz w:val="20"/>
          <w:szCs w:val="20"/>
          <w:lang w:val="en-US"/>
        </w:rPr>
        <w:t xml:space="preserve"> </w:t>
      </w:r>
      <w:r w:rsidRPr="008810D4">
        <w:rPr>
          <w:rFonts w:ascii="Verdana" w:hAnsi="Verdana" w:cs="Times New Roman"/>
          <w:sz w:val="20"/>
          <w:szCs w:val="20"/>
        </w:rPr>
        <w:t xml:space="preserve">1,661 kali lebih besar dibandingkan dengan </w:t>
      </w:r>
      <w:proofErr w:type="spellStart"/>
      <w:r w:rsidR="007A26C8">
        <w:rPr>
          <w:rFonts w:ascii="Verdana" w:hAnsi="Verdana" w:cs="Times New Roman"/>
          <w:sz w:val="20"/>
          <w:szCs w:val="20"/>
          <w:lang w:val="en-US"/>
        </w:rPr>
        <w:t>pekerja</w:t>
      </w:r>
      <w:proofErr w:type="spellEnd"/>
      <w:r w:rsidR="007A26C8">
        <w:rPr>
          <w:rFonts w:ascii="Verdana" w:hAnsi="Verdana" w:cs="Times New Roman"/>
          <w:sz w:val="20"/>
          <w:szCs w:val="20"/>
          <w:lang w:val="en-US"/>
        </w:rPr>
        <w:t xml:space="preserve"> yang </w:t>
      </w:r>
      <w:r w:rsidRPr="008810D4">
        <w:rPr>
          <w:rFonts w:ascii="Verdana" w:hAnsi="Verdana" w:cs="Times New Roman"/>
          <w:sz w:val="20"/>
          <w:szCs w:val="20"/>
        </w:rPr>
        <w:t>lama duduk</w:t>
      </w:r>
      <w:proofErr w:type="spellStart"/>
      <w:r w:rsidR="007A26C8">
        <w:rPr>
          <w:rFonts w:ascii="Verdana" w:hAnsi="Verdana" w:cs="Times New Roman"/>
          <w:sz w:val="20"/>
          <w:szCs w:val="20"/>
          <w:lang w:val="en-US"/>
        </w:rPr>
        <w:t>nya</w:t>
      </w:r>
      <w:proofErr w:type="spellEnd"/>
      <w:r w:rsidRPr="008810D4">
        <w:rPr>
          <w:rFonts w:ascii="Verdana" w:hAnsi="Verdana" w:cs="Times New Roman"/>
          <w:sz w:val="20"/>
          <w:szCs w:val="20"/>
        </w:rPr>
        <w:t xml:space="preserve"> kurang dari 4 jam, dan seorang </w:t>
      </w:r>
      <w:proofErr w:type="spellStart"/>
      <w:r w:rsidR="007A26C8">
        <w:rPr>
          <w:rFonts w:ascii="Verdana" w:hAnsi="Verdana" w:cs="Times New Roman"/>
          <w:sz w:val="20"/>
          <w:szCs w:val="20"/>
          <w:lang w:val="en-US"/>
        </w:rPr>
        <w:t>pekerja</w:t>
      </w:r>
      <w:proofErr w:type="spellEnd"/>
      <w:r w:rsidR="007A26C8">
        <w:rPr>
          <w:rFonts w:ascii="Verdana" w:hAnsi="Verdana" w:cs="Times New Roman"/>
          <w:sz w:val="20"/>
          <w:szCs w:val="20"/>
          <w:lang w:val="en-US"/>
        </w:rPr>
        <w:t xml:space="preserve"> </w:t>
      </w:r>
      <w:r w:rsidRPr="008810D4">
        <w:rPr>
          <w:rFonts w:ascii="Verdana" w:hAnsi="Verdana" w:cs="Times New Roman"/>
          <w:sz w:val="20"/>
          <w:szCs w:val="20"/>
        </w:rPr>
        <w:t xml:space="preserve">dengan sikap duduk </w:t>
      </w:r>
      <w:r w:rsidR="007A26C8">
        <w:rPr>
          <w:rFonts w:ascii="Verdana" w:hAnsi="Verdana" w:cs="Times New Roman"/>
          <w:sz w:val="20"/>
          <w:szCs w:val="20"/>
          <w:lang w:val="en-US"/>
        </w:rPr>
        <w:t xml:space="preserve">yang </w:t>
      </w:r>
      <w:r w:rsidRPr="008810D4">
        <w:rPr>
          <w:rFonts w:ascii="Verdana" w:hAnsi="Verdana" w:cs="Times New Roman"/>
          <w:sz w:val="20"/>
          <w:szCs w:val="20"/>
        </w:rPr>
        <w:t xml:space="preserve">membungkuk </w:t>
      </w:r>
      <w:proofErr w:type="spellStart"/>
      <w:r w:rsidR="007A26C8">
        <w:rPr>
          <w:rFonts w:ascii="Verdana" w:hAnsi="Verdana" w:cs="Times New Roman"/>
          <w:sz w:val="20"/>
          <w:szCs w:val="20"/>
          <w:lang w:val="en-US"/>
        </w:rPr>
        <w:t>mempunyai</w:t>
      </w:r>
      <w:proofErr w:type="spellEnd"/>
      <w:r w:rsidR="007A26C8">
        <w:rPr>
          <w:rFonts w:ascii="Verdana" w:hAnsi="Verdana" w:cs="Times New Roman"/>
          <w:sz w:val="20"/>
          <w:szCs w:val="20"/>
          <w:lang w:val="en-US"/>
        </w:rPr>
        <w:t xml:space="preserve"> </w:t>
      </w:r>
      <w:r w:rsidRPr="008810D4">
        <w:rPr>
          <w:rFonts w:ascii="Verdana" w:hAnsi="Verdana" w:cs="Times New Roman"/>
          <w:sz w:val="20"/>
          <w:szCs w:val="20"/>
        </w:rPr>
        <w:t>risiko</w:t>
      </w:r>
      <w:r w:rsidR="007A26C8">
        <w:rPr>
          <w:rFonts w:ascii="Verdana" w:hAnsi="Verdana" w:cs="Times New Roman"/>
          <w:sz w:val="20"/>
          <w:szCs w:val="20"/>
          <w:lang w:val="en-US"/>
        </w:rPr>
        <w:t xml:space="preserve"> </w:t>
      </w:r>
      <w:r w:rsidR="007A26C8" w:rsidRPr="008810D4">
        <w:rPr>
          <w:rFonts w:ascii="Verdana" w:hAnsi="Verdana" w:cs="Times New Roman"/>
          <w:sz w:val="20"/>
          <w:szCs w:val="20"/>
        </w:rPr>
        <w:t>mengalami kejadian NPB</w:t>
      </w:r>
      <w:r w:rsidR="007A26C8">
        <w:rPr>
          <w:rFonts w:ascii="Verdana" w:hAnsi="Verdana" w:cs="Times New Roman"/>
          <w:sz w:val="20"/>
          <w:szCs w:val="20"/>
          <w:lang w:val="en-US"/>
        </w:rPr>
        <w:t xml:space="preserve"> </w:t>
      </w:r>
      <w:proofErr w:type="spellStart"/>
      <w:r w:rsidR="007A26C8">
        <w:rPr>
          <w:rFonts w:ascii="Verdana" w:hAnsi="Verdana" w:cs="Times New Roman"/>
          <w:sz w:val="20"/>
          <w:szCs w:val="20"/>
          <w:lang w:val="en-US"/>
        </w:rPr>
        <w:t>dengan</w:t>
      </w:r>
      <w:proofErr w:type="spellEnd"/>
      <w:r w:rsidR="007A26C8">
        <w:rPr>
          <w:rFonts w:ascii="Verdana" w:hAnsi="Verdana" w:cs="Times New Roman"/>
          <w:sz w:val="20"/>
          <w:szCs w:val="20"/>
          <w:lang w:val="en-US"/>
        </w:rPr>
        <w:t xml:space="preserve"> </w:t>
      </w:r>
      <w:proofErr w:type="spellStart"/>
      <w:r w:rsidR="007A26C8">
        <w:rPr>
          <w:rFonts w:ascii="Verdana" w:hAnsi="Verdana" w:cs="Times New Roman"/>
          <w:sz w:val="20"/>
          <w:szCs w:val="20"/>
          <w:lang w:val="en-US"/>
        </w:rPr>
        <w:t>jumlah</w:t>
      </w:r>
      <w:proofErr w:type="spellEnd"/>
      <w:r w:rsidRPr="008810D4">
        <w:rPr>
          <w:rFonts w:ascii="Verdana" w:hAnsi="Verdana" w:cs="Times New Roman"/>
          <w:sz w:val="20"/>
          <w:szCs w:val="20"/>
        </w:rPr>
        <w:t xml:space="preserve"> 2,657 kali lebih besar dibandingkan dengan sikap duduk</w:t>
      </w:r>
      <w:r w:rsidR="007A26C8">
        <w:rPr>
          <w:rFonts w:ascii="Verdana" w:hAnsi="Verdana" w:cs="Times New Roman"/>
          <w:sz w:val="20"/>
          <w:szCs w:val="20"/>
          <w:lang w:val="en-US"/>
        </w:rPr>
        <w:t xml:space="preserve"> yang</w:t>
      </w:r>
      <w:r w:rsidRPr="008810D4">
        <w:rPr>
          <w:rFonts w:ascii="Verdana" w:hAnsi="Verdana" w:cs="Times New Roman"/>
          <w:sz w:val="20"/>
          <w:szCs w:val="20"/>
        </w:rPr>
        <w:t xml:space="preserve"> tegak. </w:t>
      </w:r>
    </w:p>
    <w:p w14:paraId="7F819FEB" w14:textId="6B0825D2" w:rsidR="00E92334" w:rsidRDefault="00E62C4C" w:rsidP="00E92334">
      <w:pPr>
        <w:spacing w:after="0" w:line="276" w:lineRule="auto"/>
        <w:ind w:firstLine="720"/>
        <w:jc w:val="both"/>
        <w:rPr>
          <w:rFonts w:ascii="Verdana" w:hAnsi="Verdana" w:cs="Times New Roman"/>
          <w:sz w:val="20"/>
          <w:szCs w:val="20"/>
        </w:rPr>
      </w:pPr>
      <w:r w:rsidRPr="008810D4">
        <w:rPr>
          <w:rFonts w:ascii="Verdana" w:hAnsi="Verdana" w:cs="Times New Roman"/>
          <w:sz w:val="20"/>
          <w:szCs w:val="20"/>
        </w:rPr>
        <w:t>Lama duduk &gt;4 jam mempunyai hubungan dengan keluhan NPB, (Samara, 2011) menyatakan bahwa duduk selama 1,5 jam sampai 5 jam secara rutin mempunyai resiko</w:t>
      </w:r>
      <w:r w:rsidR="007A26C8">
        <w:rPr>
          <w:rFonts w:ascii="Verdana" w:hAnsi="Verdana" w:cs="Times New Roman"/>
          <w:sz w:val="20"/>
          <w:szCs w:val="20"/>
          <w:lang w:val="en-US"/>
        </w:rPr>
        <w:t xml:space="preserve"> </w:t>
      </w:r>
      <w:r w:rsidR="007A26C8" w:rsidRPr="008810D4">
        <w:rPr>
          <w:rFonts w:ascii="Verdana" w:hAnsi="Verdana" w:cs="Times New Roman"/>
          <w:sz w:val="20"/>
          <w:szCs w:val="20"/>
        </w:rPr>
        <w:t xml:space="preserve">untuk terjadinya </w:t>
      </w:r>
      <w:r w:rsidR="007A26C8">
        <w:rPr>
          <w:rFonts w:ascii="Verdana" w:hAnsi="Verdana" w:cs="Times New Roman"/>
          <w:sz w:val="20"/>
          <w:szCs w:val="20"/>
          <w:lang w:val="en-US"/>
        </w:rPr>
        <w:t xml:space="preserve">NBP </w:t>
      </w:r>
      <w:proofErr w:type="spellStart"/>
      <w:r w:rsidR="007A26C8">
        <w:rPr>
          <w:rFonts w:ascii="Verdana" w:hAnsi="Verdana" w:cs="Times New Roman"/>
          <w:sz w:val="20"/>
          <w:szCs w:val="20"/>
          <w:lang w:val="en-US"/>
        </w:rPr>
        <w:t>sebanyak</w:t>
      </w:r>
      <w:proofErr w:type="spellEnd"/>
      <w:r w:rsidRPr="008810D4">
        <w:rPr>
          <w:rFonts w:ascii="Verdana" w:hAnsi="Verdana" w:cs="Times New Roman"/>
          <w:sz w:val="20"/>
          <w:szCs w:val="20"/>
        </w:rPr>
        <w:t xml:space="preserve"> 2,35 kali lebih besar, setelah </w:t>
      </w:r>
      <w:proofErr w:type="spellStart"/>
      <w:r w:rsidR="007A26C8">
        <w:rPr>
          <w:rFonts w:ascii="Verdana" w:hAnsi="Verdana" w:cs="Times New Roman"/>
          <w:sz w:val="20"/>
          <w:szCs w:val="20"/>
          <w:lang w:val="en-US"/>
        </w:rPr>
        <w:t>seseorang</w:t>
      </w:r>
      <w:proofErr w:type="spellEnd"/>
      <w:r w:rsidR="007A26C8">
        <w:rPr>
          <w:rFonts w:ascii="Verdana" w:hAnsi="Verdana" w:cs="Times New Roman"/>
          <w:sz w:val="20"/>
          <w:szCs w:val="20"/>
          <w:lang w:val="en-US"/>
        </w:rPr>
        <w:t xml:space="preserve"> </w:t>
      </w:r>
      <w:r w:rsidRPr="008810D4">
        <w:rPr>
          <w:rFonts w:ascii="Verdana" w:hAnsi="Verdana" w:cs="Times New Roman"/>
          <w:sz w:val="20"/>
          <w:szCs w:val="20"/>
        </w:rPr>
        <w:t>duduk</w:t>
      </w:r>
      <w:r w:rsidR="007A26C8">
        <w:rPr>
          <w:rFonts w:ascii="Verdana" w:hAnsi="Verdana" w:cs="Times New Roman"/>
          <w:sz w:val="20"/>
          <w:szCs w:val="20"/>
          <w:lang w:val="en-US"/>
        </w:rPr>
        <w:t xml:space="preserve"> </w:t>
      </w:r>
      <w:proofErr w:type="spellStart"/>
      <w:r w:rsidR="007A26C8">
        <w:rPr>
          <w:rFonts w:ascii="Verdana" w:hAnsi="Verdana" w:cs="Times New Roman"/>
          <w:sz w:val="20"/>
          <w:szCs w:val="20"/>
          <w:lang w:val="en-US"/>
        </w:rPr>
        <w:t>dengan</w:t>
      </w:r>
      <w:proofErr w:type="spellEnd"/>
      <w:r w:rsidR="007A26C8">
        <w:rPr>
          <w:rFonts w:ascii="Verdana" w:hAnsi="Verdana" w:cs="Times New Roman"/>
          <w:sz w:val="20"/>
          <w:szCs w:val="20"/>
          <w:lang w:val="en-US"/>
        </w:rPr>
        <w:t xml:space="preserve"> </w:t>
      </w:r>
      <w:proofErr w:type="spellStart"/>
      <w:r w:rsidR="007A26C8">
        <w:rPr>
          <w:rFonts w:ascii="Verdana" w:hAnsi="Verdana" w:cs="Times New Roman"/>
          <w:sz w:val="20"/>
          <w:szCs w:val="20"/>
          <w:lang w:val="en-US"/>
        </w:rPr>
        <w:t>durasi</w:t>
      </w:r>
      <w:proofErr w:type="spellEnd"/>
      <w:r w:rsidRPr="008810D4">
        <w:rPr>
          <w:rFonts w:ascii="Verdana" w:hAnsi="Verdana" w:cs="Times New Roman"/>
          <w:sz w:val="20"/>
          <w:szCs w:val="20"/>
        </w:rPr>
        <w:t xml:space="preserve"> selama 15-20 menit, </w:t>
      </w:r>
      <w:r w:rsidR="007A26C8" w:rsidRPr="008810D4">
        <w:rPr>
          <w:rFonts w:ascii="Verdana" w:hAnsi="Verdana" w:cs="Times New Roman"/>
          <w:sz w:val="20"/>
          <w:szCs w:val="20"/>
        </w:rPr>
        <w:t xml:space="preserve">biasanya </w:t>
      </w:r>
      <w:r w:rsidRPr="008810D4">
        <w:rPr>
          <w:rFonts w:ascii="Verdana" w:hAnsi="Verdana" w:cs="Times New Roman"/>
          <w:sz w:val="20"/>
          <w:szCs w:val="20"/>
        </w:rPr>
        <w:t>otot-otot</w:t>
      </w:r>
      <w:r w:rsidR="007A26C8">
        <w:rPr>
          <w:rFonts w:ascii="Verdana" w:hAnsi="Verdana" w:cs="Times New Roman"/>
          <w:sz w:val="20"/>
          <w:szCs w:val="20"/>
          <w:lang w:val="en-US"/>
        </w:rPr>
        <w:t xml:space="preserve"> di </w:t>
      </w:r>
      <w:proofErr w:type="spellStart"/>
      <w:r w:rsidR="007A26C8">
        <w:rPr>
          <w:rFonts w:ascii="Verdana" w:hAnsi="Verdana" w:cs="Times New Roman"/>
          <w:sz w:val="20"/>
          <w:szCs w:val="20"/>
          <w:lang w:val="en-US"/>
        </w:rPr>
        <w:t>daerah</w:t>
      </w:r>
      <w:proofErr w:type="spellEnd"/>
      <w:r w:rsidRPr="008810D4">
        <w:rPr>
          <w:rFonts w:ascii="Verdana" w:hAnsi="Verdana" w:cs="Times New Roman"/>
          <w:sz w:val="20"/>
          <w:szCs w:val="20"/>
        </w:rPr>
        <w:t xml:space="preserve"> punggung </w:t>
      </w:r>
      <w:proofErr w:type="spellStart"/>
      <w:r w:rsidR="007A26C8">
        <w:rPr>
          <w:rFonts w:ascii="Verdana" w:hAnsi="Verdana" w:cs="Times New Roman"/>
          <w:sz w:val="20"/>
          <w:szCs w:val="20"/>
          <w:lang w:val="en-US"/>
        </w:rPr>
        <w:t>akan</w:t>
      </w:r>
      <w:proofErr w:type="spellEnd"/>
      <w:r w:rsidR="007A26C8">
        <w:rPr>
          <w:rFonts w:ascii="Verdana" w:hAnsi="Verdana" w:cs="Times New Roman"/>
          <w:sz w:val="20"/>
          <w:szCs w:val="20"/>
          <w:lang w:val="en-US"/>
        </w:rPr>
        <w:t xml:space="preserve"> </w:t>
      </w:r>
      <w:r w:rsidRPr="008810D4">
        <w:rPr>
          <w:rFonts w:ascii="Verdana" w:hAnsi="Verdana" w:cs="Times New Roman"/>
          <w:sz w:val="20"/>
          <w:szCs w:val="20"/>
        </w:rPr>
        <w:t xml:space="preserve">mulai </w:t>
      </w:r>
      <w:proofErr w:type="spellStart"/>
      <w:r w:rsidR="007A26C8">
        <w:rPr>
          <w:rFonts w:ascii="Verdana" w:hAnsi="Verdana" w:cs="Times New Roman"/>
          <w:sz w:val="20"/>
          <w:szCs w:val="20"/>
          <w:lang w:val="en-US"/>
        </w:rPr>
        <w:t>kelelahan</w:t>
      </w:r>
      <w:proofErr w:type="spellEnd"/>
      <w:r w:rsidR="007A26C8">
        <w:rPr>
          <w:rFonts w:ascii="Verdana" w:hAnsi="Verdana" w:cs="Times New Roman"/>
          <w:sz w:val="20"/>
          <w:szCs w:val="20"/>
          <w:lang w:val="en-US"/>
        </w:rPr>
        <w:t xml:space="preserve"> dan </w:t>
      </w:r>
      <w:r w:rsidRPr="008810D4">
        <w:rPr>
          <w:rFonts w:ascii="Verdana" w:hAnsi="Verdana" w:cs="Times New Roman"/>
          <w:sz w:val="20"/>
          <w:szCs w:val="20"/>
        </w:rPr>
        <w:t xml:space="preserve"> mulai dirasakan nyeri punggung </w:t>
      </w:r>
      <w:proofErr w:type="spellStart"/>
      <w:r w:rsidR="007A26C8">
        <w:rPr>
          <w:rFonts w:ascii="Verdana" w:hAnsi="Verdana" w:cs="Times New Roman"/>
          <w:sz w:val="20"/>
          <w:szCs w:val="20"/>
          <w:lang w:val="en-US"/>
        </w:rPr>
        <w:t>bagian</w:t>
      </w:r>
      <w:proofErr w:type="spellEnd"/>
      <w:r w:rsidR="007A26C8">
        <w:rPr>
          <w:rFonts w:ascii="Verdana" w:hAnsi="Verdana" w:cs="Times New Roman"/>
          <w:sz w:val="20"/>
          <w:szCs w:val="20"/>
          <w:lang w:val="en-US"/>
        </w:rPr>
        <w:t xml:space="preserve"> </w:t>
      </w:r>
      <w:r w:rsidRPr="008810D4">
        <w:rPr>
          <w:rFonts w:ascii="Verdana" w:hAnsi="Verdana" w:cs="Times New Roman"/>
          <w:sz w:val="20"/>
          <w:szCs w:val="20"/>
        </w:rPr>
        <w:t>bawah. Pekerja yang memiliki posisi duduk selama durasi setengah hari waktu kerja atau lebih memiliki resiko 1,6 kali menderita NPB</w:t>
      </w:r>
      <w:r w:rsidR="00272350">
        <w:rPr>
          <w:rFonts w:ascii="Verdana" w:hAnsi="Verdana" w:cs="Times New Roman"/>
          <w:sz w:val="20"/>
          <w:szCs w:val="20"/>
          <w:lang w:val="en-US"/>
        </w:rPr>
        <w:t xml:space="preserve"> (</w:t>
      </w:r>
      <w:r w:rsidR="00272350">
        <w:rPr>
          <w:rFonts w:ascii="Verdana" w:hAnsi="Verdana" w:cs="Times New Roman"/>
          <w:sz w:val="20"/>
          <w:szCs w:val="20"/>
        </w:rPr>
        <w:t xml:space="preserve">Khumaerah, 2011; </w:t>
      </w:r>
      <w:r w:rsidR="00272350" w:rsidRPr="008810D4">
        <w:rPr>
          <w:rFonts w:ascii="Verdana" w:hAnsi="Verdana" w:cs="Times New Roman"/>
          <w:sz w:val="20"/>
          <w:szCs w:val="20"/>
        </w:rPr>
        <w:t>Padmiswari</w:t>
      </w:r>
      <w:r w:rsidR="00272350">
        <w:rPr>
          <w:rFonts w:ascii="Verdana" w:hAnsi="Verdana" w:cs="Times New Roman"/>
          <w:sz w:val="20"/>
          <w:szCs w:val="20"/>
          <w:lang w:val="en-US"/>
        </w:rPr>
        <w:t xml:space="preserve">, </w:t>
      </w:r>
      <w:proofErr w:type="spellStart"/>
      <w:r w:rsidR="00272350">
        <w:rPr>
          <w:rFonts w:ascii="Verdana" w:hAnsi="Verdana" w:cs="Times New Roman"/>
          <w:sz w:val="20"/>
          <w:szCs w:val="20"/>
          <w:lang w:val="en-US"/>
        </w:rPr>
        <w:t>dkk</w:t>
      </w:r>
      <w:proofErr w:type="spellEnd"/>
      <w:r w:rsidR="00272350">
        <w:rPr>
          <w:rFonts w:ascii="Verdana" w:hAnsi="Verdana" w:cs="Times New Roman"/>
          <w:sz w:val="20"/>
          <w:szCs w:val="20"/>
          <w:lang w:val="en-US"/>
        </w:rPr>
        <w:t xml:space="preserve">. 2017; </w:t>
      </w:r>
      <w:proofErr w:type="spellStart"/>
      <w:r w:rsidR="00272350" w:rsidRPr="00272350">
        <w:rPr>
          <w:rFonts w:ascii="Verdana" w:hAnsi="Verdana" w:cs="Times New Roman"/>
          <w:sz w:val="20"/>
          <w:szCs w:val="20"/>
          <w:lang w:val="en-US"/>
        </w:rPr>
        <w:t>Lelengboto</w:t>
      </w:r>
      <w:proofErr w:type="spellEnd"/>
      <w:r w:rsidR="00272350">
        <w:rPr>
          <w:rFonts w:ascii="Verdana" w:hAnsi="Verdana" w:cs="Times New Roman"/>
          <w:sz w:val="20"/>
          <w:szCs w:val="20"/>
          <w:lang w:val="en-US"/>
        </w:rPr>
        <w:t>, 2017)</w:t>
      </w:r>
      <w:r w:rsidRPr="008810D4">
        <w:rPr>
          <w:rFonts w:ascii="Verdana" w:hAnsi="Verdana" w:cs="Times New Roman"/>
          <w:sz w:val="20"/>
          <w:szCs w:val="20"/>
        </w:rPr>
        <w:t xml:space="preserve">. </w:t>
      </w:r>
      <w:bookmarkStart w:id="8" w:name="_Hlk23334266"/>
    </w:p>
    <w:p w14:paraId="2AE0E84B" w14:textId="77777777" w:rsidR="00E92334" w:rsidRDefault="00E92334" w:rsidP="00E92334">
      <w:pPr>
        <w:spacing w:after="0" w:line="276" w:lineRule="auto"/>
        <w:jc w:val="both"/>
        <w:rPr>
          <w:rFonts w:ascii="Verdana" w:hAnsi="Verdana" w:cs="Times New Roman"/>
          <w:sz w:val="20"/>
          <w:szCs w:val="20"/>
        </w:rPr>
      </w:pPr>
    </w:p>
    <w:p w14:paraId="113C4AB5" w14:textId="77777777" w:rsidR="00F34174" w:rsidRDefault="00F34174" w:rsidP="00E92334">
      <w:pPr>
        <w:spacing w:after="0" w:line="276" w:lineRule="auto"/>
        <w:jc w:val="both"/>
        <w:rPr>
          <w:rFonts w:ascii="Verdana" w:hAnsi="Verdana" w:cs="Times New Roman"/>
          <w:sz w:val="20"/>
          <w:szCs w:val="20"/>
        </w:rPr>
      </w:pPr>
    </w:p>
    <w:p w14:paraId="510AC3D7" w14:textId="77777777" w:rsidR="00622658" w:rsidRPr="008810D4" w:rsidRDefault="00E62C4C" w:rsidP="00E92334">
      <w:pPr>
        <w:spacing w:after="0" w:line="276" w:lineRule="auto"/>
        <w:jc w:val="both"/>
        <w:rPr>
          <w:rFonts w:ascii="Verdana" w:hAnsi="Verdana" w:cs="Times New Roman"/>
          <w:sz w:val="20"/>
          <w:szCs w:val="20"/>
        </w:rPr>
      </w:pPr>
      <w:r>
        <w:rPr>
          <w:rFonts w:ascii="Verdana" w:hAnsi="Verdana" w:cs="Times New Roman"/>
          <w:b/>
          <w:sz w:val="20"/>
          <w:szCs w:val="20"/>
          <w:lang w:val="en-US"/>
        </w:rPr>
        <w:t xml:space="preserve">5. </w:t>
      </w:r>
      <w:r w:rsidR="00622658" w:rsidRPr="008810D4">
        <w:rPr>
          <w:rFonts w:ascii="Verdana" w:hAnsi="Verdana" w:cs="Times New Roman"/>
          <w:b/>
          <w:sz w:val="20"/>
          <w:szCs w:val="20"/>
        </w:rPr>
        <w:t>KESIMPULAN</w:t>
      </w:r>
    </w:p>
    <w:p w14:paraId="2507F0E4" w14:textId="77777777" w:rsidR="00E62C4C" w:rsidRDefault="00E62C4C" w:rsidP="00E62C4C">
      <w:pPr>
        <w:spacing w:after="0" w:line="276" w:lineRule="auto"/>
        <w:jc w:val="both"/>
        <w:rPr>
          <w:rFonts w:ascii="Verdana" w:hAnsi="Verdana" w:cs="Times New Roman"/>
          <w:sz w:val="20"/>
          <w:szCs w:val="20"/>
        </w:rPr>
      </w:pPr>
      <w:r>
        <w:rPr>
          <w:rFonts w:ascii="Verdana" w:hAnsi="Verdana" w:cs="Times New Roman"/>
          <w:sz w:val="20"/>
          <w:szCs w:val="20"/>
        </w:rPr>
        <w:tab/>
      </w:r>
      <w:r w:rsidR="00622658" w:rsidRPr="008810D4">
        <w:rPr>
          <w:rFonts w:ascii="Verdana" w:hAnsi="Verdana" w:cs="Times New Roman"/>
          <w:sz w:val="20"/>
          <w:szCs w:val="20"/>
        </w:rPr>
        <w:t xml:space="preserve">Berdasarkan hasil penelitian maka dapat diketahui pekerja yang mengalami sikap duduk ergonomi sebanyak 15 orang (41,7%), sedangkan pekerja yang sikap </w:t>
      </w:r>
      <w:r w:rsidR="00622658" w:rsidRPr="008810D4">
        <w:rPr>
          <w:rFonts w:ascii="Verdana" w:hAnsi="Verdana" w:cs="Times New Roman"/>
          <w:sz w:val="20"/>
          <w:szCs w:val="20"/>
        </w:rPr>
        <w:t xml:space="preserve">duduknya tidak ergonomi sebanyak 21 orang (58,3). </w:t>
      </w:r>
      <w:r>
        <w:rPr>
          <w:rFonts w:ascii="Verdana" w:hAnsi="Verdana" w:cs="Times New Roman"/>
          <w:sz w:val="20"/>
          <w:szCs w:val="20"/>
          <w:lang w:val="en-US"/>
        </w:rPr>
        <w:t>P</w:t>
      </w:r>
      <w:r w:rsidR="00622658" w:rsidRPr="008810D4">
        <w:rPr>
          <w:rFonts w:ascii="Verdana" w:hAnsi="Verdana" w:cs="Times New Roman"/>
          <w:sz w:val="20"/>
          <w:szCs w:val="20"/>
        </w:rPr>
        <w:t>ekerja yang mengalami lama duduk yang ergonomic sebanyak 13 orang (36,1%), sedangkan lama duduk yang tidak ergonomi sebanyak 23 orang (63,9%).</w:t>
      </w:r>
    </w:p>
    <w:p w14:paraId="3CB10FE1" w14:textId="5F2142B8" w:rsidR="00622658" w:rsidRDefault="00622658" w:rsidP="00C53500">
      <w:pPr>
        <w:spacing w:after="0" w:line="276" w:lineRule="auto"/>
        <w:ind w:firstLine="720"/>
        <w:jc w:val="both"/>
        <w:rPr>
          <w:rFonts w:ascii="Verdana" w:hAnsi="Verdana" w:cs="Times New Roman"/>
          <w:sz w:val="20"/>
          <w:szCs w:val="20"/>
          <w:lang w:val="en-US"/>
        </w:rPr>
      </w:pPr>
      <w:r w:rsidRPr="008810D4">
        <w:rPr>
          <w:rFonts w:ascii="Verdana" w:hAnsi="Verdana" w:cs="Times New Roman"/>
          <w:sz w:val="20"/>
          <w:szCs w:val="20"/>
        </w:rPr>
        <w:t xml:space="preserve">Ada </w:t>
      </w:r>
      <w:r w:rsidR="00C53500" w:rsidRPr="008810D4">
        <w:rPr>
          <w:rFonts w:ascii="Verdana" w:hAnsi="Verdana" w:cs="Times New Roman"/>
          <w:sz w:val="20"/>
          <w:szCs w:val="20"/>
        </w:rPr>
        <w:t xml:space="preserve">hubungan sikap duduk dengan keluhan </w:t>
      </w:r>
      <w:r w:rsidR="007A26C8">
        <w:rPr>
          <w:rFonts w:ascii="Verdana" w:hAnsi="Verdana" w:cs="Times New Roman"/>
          <w:sz w:val="20"/>
          <w:szCs w:val="20"/>
          <w:lang w:val="en-US"/>
        </w:rPr>
        <w:t>NBP</w:t>
      </w:r>
      <w:r w:rsidR="00C53500" w:rsidRPr="008810D4">
        <w:rPr>
          <w:rFonts w:ascii="Verdana" w:hAnsi="Verdana" w:cs="Times New Roman"/>
          <w:sz w:val="20"/>
          <w:szCs w:val="20"/>
        </w:rPr>
        <w:t xml:space="preserve"> pada pengrajin tenun ulos </w:t>
      </w:r>
      <w:r w:rsidR="00C53500">
        <w:rPr>
          <w:rFonts w:ascii="Verdana" w:hAnsi="Verdana" w:cs="Times New Roman"/>
          <w:sz w:val="20"/>
          <w:szCs w:val="20"/>
          <w:lang w:val="en-US"/>
        </w:rPr>
        <w:t>dan a</w:t>
      </w:r>
      <w:r w:rsidR="00C53500" w:rsidRPr="008810D4">
        <w:rPr>
          <w:rFonts w:ascii="Verdana" w:hAnsi="Verdana" w:cs="Times New Roman"/>
          <w:sz w:val="20"/>
          <w:szCs w:val="20"/>
        </w:rPr>
        <w:t xml:space="preserve">da </w:t>
      </w:r>
      <w:r w:rsidR="00C53500">
        <w:rPr>
          <w:rFonts w:ascii="Verdana" w:hAnsi="Verdana" w:cs="Times New Roman"/>
          <w:sz w:val="20"/>
          <w:szCs w:val="20"/>
          <w:lang w:val="en-US"/>
        </w:rPr>
        <w:t xml:space="preserve">juga </w:t>
      </w:r>
      <w:bookmarkEnd w:id="8"/>
      <w:proofErr w:type="spellStart"/>
      <w:r w:rsidR="00F34174" w:rsidRPr="00F34174">
        <w:rPr>
          <w:rFonts w:ascii="Verdana" w:hAnsi="Verdana" w:cs="Times New Roman"/>
          <w:sz w:val="20"/>
          <w:szCs w:val="20"/>
          <w:lang w:val="en-US"/>
        </w:rPr>
        <w:t>hubungan</w:t>
      </w:r>
      <w:proofErr w:type="spellEnd"/>
      <w:r w:rsidR="00F34174" w:rsidRPr="00F34174">
        <w:rPr>
          <w:rFonts w:ascii="Verdana" w:hAnsi="Verdana" w:cs="Times New Roman"/>
          <w:sz w:val="20"/>
          <w:szCs w:val="20"/>
          <w:lang w:val="en-US"/>
        </w:rPr>
        <w:t xml:space="preserve"> lama duduk </w:t>
      </w:r>
      <w:proofErr w:type="spellStart"/>
      <w:r w:rsidR="00F34174" w:rsidRPr="00F34174">
        <w:rPr>
          <w:rFonts w:ascii="Verdana" w:hAnsi="Verdana" w:cs="Times New Roman"/>
          <w:sz w:val="20"/>
          <w:szCs w:val="20"/>
          <w:lang w:val="en-US"/>
        </w:rPr>
        <w:t>dengan</w:t>
      </w:r>
      <w:proofErr w:type="spellEnd"/>
      <w:r w:rsidR="00F34174" w:rsidRPr="00F34174">
        <w:rPr>
          <w:rFonts w:ascii="Verdana" w:hAnsi="Verdana" w:cs="Times New Roman"/>
          <w:sz w:val="20"/>
          <w:szCs w:val="20"/>
          <w:lang w:val="en-US"/>
        </w:rPr>
        <w:t xml:space="preserve"> </w:t>
      </w:r>
      <w:proofErr w:type="spellStart"/>
      <w:r w:rsidR="00F34174" w:rsidRPr="00F34174">
        <w:rPr>
          <w:rFonts w:ascii="Verdana" w:hAnsi="Verdana" w:cs="Times New Roman"/>
          <w:sz w:val="20"/>
          <w:szCs w:val="20"/>
          <w:lang w:val="en-US"/>
        </w:rPr>
        <w:t>keluhan</w:t>
      </w:r>
      <w:proofErr w:type="spellEnd"/>
      <w:r w:rsidR="00F34174" w:rsidRPr="00F34174">
        <w:rPr>
          <w:rFonts w:ascii="Verdana" w:hAnsi="Verdana" w:cs="Times New Roman"/>
          <w:sz w:val="20"/>
          <w:szCs w:val="20"/>
          <w:lang w:val="en-US"/>
        </w:rPr>
        <w:t xml:space="preserve"> </w:t>
      </w:r>
      <w:r w:rsidR="007A26C8">
        <w:rPr>
          <w:rFonts w:ascii="Verdana" w:hAnsi="Verdana" w:cs="Times New Roman"/>
          <w:sz w:val="20"/>
          <w:szCs w:val="20"/>
          <w:lang w:val="en-US"/>
        </w:rPr>
        <w:t>NBP</w:t>
      </w:r>
      <w:r w:rsidR="00F34174">
        <w:rPr>
          <w:rFonts w:ascii="Verdana" w:hAnsi="Verdana" w:cs="Times New Roman"/>
          <w:sz w:val="20"/>
          <w:szCs w:val="20"/>
          <w:lang w:val="en-US"/>
        </w:rPr>
        <w:t xml:space="preserve">. </w:t>
      </w:r>
      <w:proofErr w:type="spellStart"/>
      <w:r w:rsidR="00752341">
        <w:rPr>
          <w:rFonts w:ascii="Verdana" w:hAnsi="Verdana" w:cs="Times New Roman"/>
          <w:sz w:val="20"/>
          <w:szCs w:val="20"/>
          <w:lang w:val="en-US"/>
        </w:rPr>
        <w:t>Dengan</w:t>
      </w:r>
      <w:proofErr w:type="spellEnd"/>
      <w:r w:rsidR="00752341">
        <w:rPr>
          <w:rFonts w:ascii="Verdana" w:hAnsi="Verdana" w:cs="Times New Roman"/>
          <w:sz w:val="20"/>
          <w:szCs w:val="20"/>
          <w:lang w:val="en-US"/>
        </w:rPr>
        <w:t xml:space="preserve"> </w:t>
      </w:r>
      <w:proofErr w:type="spellStart"/>
      <w:r w:rsidR="00752341">
        <w:rPr>
          <w:rFonts w:ascii="Verdana" w:hAnsi="Verdana" w:cs="Times New Roman"/>
          <w:sz w:val="20"/>
          <w:szCs w:val="20"/>
          <w:lang w:val="en-US"/>
        </w:rPr>
        <w:t>demikian</w:t>
      </w:r>
      <w:proofErr w:type="spellEnd"/>
      <w:r w:rsidR="00752341">
        <w:rPr>
          <w:rFonts w:ascii="Verdana" w:hAnsi="Verdana" w:cs="Times New Roman"/>
          <w:sz w:val="20"/>
          <w:szCs w:val="20"/>
          <w:lang w:val="en-US"/>
        </w:rPr>
        <w:t xml:space="preserve">, </w:t>
      </w:r>
      <w:proofErr w:type="spellStart"/>
      <w:r w:rsidR="00752341">
        <w:rPr>
          <w:rFonts w:ascii="Verdana" w:hAnsi="Verdana" w:cs="Times New Roman"/>
          <w:sz w:val="20"/>
          <w:szCs w:val="20"/>
          <w:lang w:val="en-US"/>
        </w:rPr>
        <w:t>d</w:t>
      </w:r>
      <w:r w:rsidR="00752341" w:rsidRPr="00752341">
        <w:rPr>
          <w:rFonts w:ascii="Verdana" w:hAnsi="Verdana" w:cs="Times New Roman"/>
          <w:sz w:val="20"/>
          <w:szCs w:val="20"/>
          <w:lang w:val="en-US"/>
        </w:rPr>
        <w:t>iharapkan</w:t>
      </w:r>
      <w:proofErr w:type="spellEnd"/>
      <w:r w:rsidR="00752341" w:rsidRPr="00752341">
        <w:rPr>
          <w:rFonts w:ascii="Verdana" w:hAnsi="Verdana" w:cs="Times New Roman"/>
          <w:sz w:val="20"/>
          <w:szCs w:val="20"/>
          <w:lang w:val="en-US"/>
        </w:rPr>
        <w:t xml:space="preserve"> </w:t>
      </w:r>
      <w:r w:rsidR="00752341" w:rsidRPr="008810D4">
        <w:rPr>
          <w:rFonts w:ascii="Verdana" w:hAnsi="Verdana" w:cs="Times New Roman"/>
          <w:sz w:val="20"/>
          <w:szCs w:val="20"/>
        </w:rPr>
        <w:t>pengrajin tenun ulos</w:t>
      </w:r>
      <w:r w:rsidR="00752341" w:rsidRPr="00752341">
        <w:rPr>
          <w:rFonts w:ascii="Verdana" w:hAnsi="Verdana" w:cs="Times New Roman"/>
          <w:sz w:val="20"/>
          <w:szCs w:val="20"/>
          <w:lang w:val="en-US"/>
        </w:rPr>
        <w:t xml:space="preserve"> </w:t>
      </w:r>
      <w:proofErr w:type="spellStart"/>
      <w:r w:rsidR="00752341" w:rsidRPr="00752341">
        <w:rPr>
          <w:rFonts w:ascii="Verdana" w:hAnsi="Verdana" w:cs="Times New Roman"/>
          <w:sz w:val="20"/>
          <w:szCs w:val="20"/>
          <w:lang w:val="en-US"/>
        </w:rPr>
        <w:t>memperhatikan</w:t>
      </w:r>
      <w:proofErr w:type="spellEnd"/>
      <w:r w:rsidR="00752341" w:rsidRPr="00752341">
        <w:rPr>
          <w:rFonts w:ascii="Verdana" w:hAnsi="Verdana" w:cs="Times New Roman"/>
          <w:sz w:val="20"/>
          <w:szCs w:val="20"/>
          <w:lang w:val="en-US"/>
        </w:rPr>
        <w:t xml:space="preserve"> </w:t>
      </w:r>
      <w:proofErr w:type="spellStart"/>
      <w:r w:rsidR="00752341" w:rsidRPr="00752341">
        <w:rPr>
          <w:rFonts w:ascii="Verdana" w:hAnsi="Verdana" w:cs="Times New Roman"/>
          <w:sz w:val="20"/>
          <w:szCs w:val="20"/>
          <w:lang w:val="en-US"/>
        </w:rPr>
        <w:t>sikap</w:t>
      </w:r>
      <w:proofErr w:type="spellEnd"/>
      <w:r w:rsidR="00752341" w:rsidRPr="00752341">
        <w:rPr>
          <w:rFonts w:ascii="Verdana" w:hAnsi="Verdana" w:cs="Times New Roman"/>
          <w:sz w:val="20"/>
          <w:szCs w:val="20"/>
          <w:lang w:val="en-US"/>
        </w:rPr>
        <w:t xml:space="preserve"> duduk yang </w:t>
      </w:r>
      <w:proofErr w:type="spellStart"/>
      <w:r w:rsidR="00752341" w:rsidRPr="00752341">
        <w:rPr>
          <w:rFonts w:ascii="Verdana" w:hAnsi="Verdana" w:cs="Times New Roman"/>
          <w:sz w:val="20"/>
          <w:szCs w:val="20"/>
          <w:lang w:val="en-US"/>
        </w:rPr>
        <w:t>ergonomi</w:t>
      </w:r>
      <w:proofErr w:type="spellEnd"/>
      <w:r w:rsidR="00752341" w:rsidRPr="00752341">
        <w:rPr>
          <w:rFonts w:ascii="Verdana" w:hAnsi="Verdana" w:cs="Times New Roman"/>
          <w:sz w:val="20"/>
          <w:szCs w:val="20"/>
          <w:lang w:val="en-US"/>
        </w:rPr>
        <w:t xml:space="preserve"> agar </w:t>
      </w:r>
      <w:proofErr w:type="spellStart"/>
      <w:r w:rsidR="00752341" w:rsidRPr="00752341">
        <w:rPr>
          <w:rFonts w:ascii="Verdana" w:hAnsi="Verdana" w:cs="Times New Roman"/>
          <w:sz w:val="20"/>
          <w:szCs w:val="20"/>
          <w:lang w:val="en-US"/>
        </w:rPr>
        <w:t>tidak</w:t>
      </w:r>
      <w:proofErr w:type="spellEnd"/>
      <w:r w:rsidR="00752341" w:rsidRPr="00752341">
        <w:rPr>
          <w:rFonts w:ascii="Verdana" w:hAnsi="Verdana" w:cs="Times New Roman"/>
          <w:sz w:val="20"/>
          <w:szCs w:val="20"/>
          <w:lang w:val="en-US"/>
        </w:rPr>
        <w:t xml:space="preserve"> </w:t>
      </w:r>
      <w:proofErr w:type="spellStart"/>
      <w:r w:rsidR="00752341" w:rsidRPr="00752341">
        <w:rPr>
          <w:rFonts w:ascii="Verdana" w:hAnsi="Verdana" w:cs="Times New Roman"/>
          <w:sz w:val="20"/>
          <w:szCs w:val="20"/>
          <w:lang w:val="en-US"/>
        </w:rPr>
        <w:t>menimbulkan</w:t>
      </w:r>
      <w:proofErr w:type="spellEnd"/>
      <w:r w:rsidR="00752341" w:rsidRPr="00752341">
        <w:rPr>
          <w:rFonts w:ascii="Verdana" w:hAnsi="Verdana" w:cs="Times New Roman"/>
          <w:sz w:val="20"/>
          <w:szCs w:val="20"/>
          <w:lang w:val="en-US"/>
        </w:rPr>
        <w:t xml:space="preserve"> </w:t>
      </w:r>
      <w:proofErr w:type="spellStart"/>
      <w:r w:rsidR="00752341" w:rsidRPr="00752341">
        <w:rPr>
          <w:rFonts w:ascii="Verdana" w:hAnsi="Verdana" w:cs="Times New Roman"/>
          <w:sz w:val="20"/>
          <w:szCs w:val="20"/>
          <w:lang w:val="en-US"/>
        </w:rPr>
        <w:t>nyeri</w:t>
      </w:r>
      <w:proofErr w:type="spellEnd"/>
      <w:r w:rsidR="00752341" w:rsidRPr="00752341">
        <w:rPr>
          <w:rFonts w:ascii="Verdana" w:hAnsi="Verdana" w:cs="Times New Roman"/>
          <w:sz w:val="20"/>
          <w:szCs w:val="20"/>
          <w:lang w:val="en-US"/>
        </w:rPr>
        <w:t xml:space="preserve"> </w:t>
      </w:r>
      <w:proofErr w:type="spellStart"/>
      <w:r w:rsidR="00752341" w:rsidRPr="00752341">
        <w:rPr>
          <w:rFonts w:ascii="Verdana" w:hAnsi="Verdana" w:cs="Times New Roman"/>
          <w:sz w:val="20"/>
          <w:szCs w:val="20"/>
          <w:lang w:val="en-US"/>
        </w:rPr>
        <w:t>punggung</w:t>
      </w:r>
      <w:proofErr w:type="spellEnd"/>
      <w:r w:rsidR="00752341" w:rsidRPr="00752341">
        <w:rPr>
          <w:rFonts w:ascii="Verdana" w:hAnsi="Verdana" w:cs="Times New Roman"/>
          <w:sz w:val="20"/>
          <w:szCs w:val="20"/>
          <w:lang w:val="en-US"/>
        </w:rPr>
        <w:t xml:space="preserve"> </w:t>
      </w:r>
      <w:proofErr w:type="spellStart"/>
      <w:r w:rsidR="007A26C8">
        <w:rPr>
          <w:rFonts w:ascii="Verdana" w:hAnsi="Verdana" w:cs="Times New Roman"/>
          <w:sz w:val="20"/>
          <w:szCs w:val="20"/>
          <w:lang w:val="en-US"/>
        </w:rPr>
        <w:t>bagian</w:t>
      </w:r>
      <w:proofErr w:type="spellEnd"/>
      <w:r w:rsidR="007A26C8">
        <w:rPr>
          <w:rFonts w:ascii="Verdana" w:hAnsi="Verdana" w:cs="Times New Roman"/>
          <w:sz w:val="20"/>
          <w:szCs w:val="20"/>
          <w:lang w:val="en-US"/>
        </w:rPr>
        <w:t xml:space="preserve"> </w:t>
      </w:r>
      <w:proofErr w:type="spellStart"/>
      <w:r w:rsidR="00752341" w:rsidRPr="00752341">
        <w:rPr>
          <w:rFonts w:ascii="Verdana" w:hAnsi="Verdana" w:cs="Times New Roman"/>
          <w:sz w:val="20"/>
          <w:szCs w:val="20"/>
          <w:lang w:val="en-US"/>
        </w:rPr>
        <w:t>bawah</w:t>
      </w:r>
      <w:proofErr w:type="spellEnd"/>
      <w:r w:rsidR="00752341" w:rsidRPr="00752341">
        <w:rPr>
          <w:rFonts w:ascii="Verdana" w:hAnsi="Verdana" w:cs="Times New Roman"/>
          <w:sz w:val="20"/>
          <w:szCs w:val="20"/>
          <w:lang w:val="en-US"/>
        </w:rPr>
        <w:t>.</w:t>
      </w:r>
    </w:p>
    <w:p w14:paraId="6FBAF54A" w14:textId="77777777" w:rsidR="00F34174" w:rsidRPr="00C53500" w:rsidRDefault="00F34174" w:rsidP="00C53500">
      <w:pPr>
        <w:spacing w:after="0" w:line="276" w:lineRule="auto"/>
        <w:ind w:firstLine="720"/>
        <w:jc w:val="both"/>
        <w:rPr>
          <w:rFonts w:ascii="Verdana" w:hAnsi="Verdana" w:cs="Times New Roman"/>
          <w:sz w:val="20"/>
          <w:szCs w:val="20"/>
          <w:lang w:val="en-US"/>
        </w:rPr>
      </w:pPr>
    </w:p>
    <w:bookmarkEnd w:id="7"/>
    <w:p w14:paraId="72610DD1" w14:textId="77777777" w:rsidR="00622658" w:rsidRPr="008810D4" w:rsidRDefault="00622658" w:rsidP="008810D4">
      <w:pPr>
        <w:tabs>
          <w:tab w:val="left" w:pos="1245"/>
        </w:tabs>
        <w:spacing w:after="0" w:line="276" w:lineRule="auto"/>
        <w:jc w:val="both"/>
        <w:rPr>
          <w:rFonts w:ascii="Verdana" w:hAnsi="Verdana" w:cs="Times New Roman"/>
          <w:b/>
          <w:sz w:val="20"/>
          <w:szCs w:val="20"/>
        </w:rPr>
      </w:pPr>
      <w:r w:rsidRPr="008810D4">
        <w:rPr>
          <w:rFonts w:ascii="Verdana" w:hAnsi="Verdana" w:cs="Times New Roman"/>
          <w:b/>
          <w:sz w:val="20"/>
          <w:szCs w:val="20"/>
        </w:rPr>
        <w:t xml:space="preserve">DAFTAR PUSTAKA </w:t>
      </w:r>
    </w:p>
    <w:p w14:paraId="105C0789" w14:textId="2872EAD8" w:rsidR="00622658" w:rsidRPr="008810D4" w:rsidRDefault="00622658" w:rsidP="008810D4">
      <w:pPr>
        <w:spacing w:after="0" w:line="276" w:lineRule="auto"/>
        <w:ind w:left="709" w:hanging="709"/>
        <w:jc w:val="both"/>
        <w:rPr>
          <w:rFonts w:ascii="Verdana" w:hAnsi="Verdana" w:cs="Times New Roman"/>
          <w:sz w:val="20"/>
          <w:szCs w:val="20"/>
        </w:rPr>
      </w:pPr>
      <w:r w:rsidRPr="008810D4">
        <w:rPr>
          <w:rFonts w:ascii="Verdana" w:hAnsi="Verdana" w:cs="Times New Roman"/>
          <w:sz w:val="20"/>
          <w:szCs w:val="20"/>
        </w:rPr>
        <w:t xml:space="preserve">Aeni, H. F. &amp; Awaludin. </w:t>
      </w:r>
      <w:r w:rsidR="00272350">
        <w:rPr>
          <w:rFonts w:ascii="Verdana" w:hAnsi="Verdana" w:cs="Times New Roman"/>
          <w:sz w:val="20"/>
          <w:szCs w:val="20"/>
          <w:lang w:val="en-US"/>
        </w:rPr>
        <w:t>(</w:t>
      </w:r>
      <w:r w:rsidRPr="008810D4">
        <w:rPr>
          <w:rFonts w:ascii="Verdana" w:hAnsi="Verdana" w:cs="Times New Roman"/>
          <w:sz w:val="20"/>
          <w:szCs w:val="20"/>
        </w:rPr>
        <w:t>2017</w:t>
      </w:r>
      <w:r w:rsidR="00272350">
        <w:rPr>
          <w:rFonts w:ascii="Verdana" w:hAnsi="Verdana" w:cs="Times New Roman"/>
          <w:sz w:val="20"/>
          <w:szCs w:val="20"/>
          <w:lang w:val="en-US"/>
        </w:rPr>
        <w:t>)</w:t>
      </w:r>
      <w:r w:rsidRPr="008810D4">
        <w:rPr>
          <w:rFonts w:ascii="Verdana" w:hAnsi="Verdana" w:cs="Times New Roman"/>
          <w:sz w:val="20"/>
          <w:szCs w:val="20"/>
        </w:rPr>
        <w:t xml:space="preserve">. </w:t>
      </w:r>
      <w:r w:rsidRPr="008810D4">
        <w:rPr>
          <w:rFonts w:ascii="Verdana" w:hAnsi="Verdana" w:cs="Times New Roman"/>
          <w:i/>
          <w:sz w:val="20"/>
          <w:szCs w:val="20"/>
        </w:rPr>
        <w:t>Hubungan Sikap Kerja Duduk dengan Keluhan Nyeri Punggung Bawah Pada Pekerja Yang Menggunakan Komputer</w:t>
      </w:r>
      <w:r w:rsidRPr="008810D4">
        <w:rPr>
          <w:rFonts w:ascii="Verdana" w:hAnsi="Verdana" w:cs="Times New Roman"/>
          <w:sz w:val="20"/>
          <w:szCs w:val="20"/>
        </w:rPr>
        <w:t>. PSKM Stikes Cirebon.</w:t>
      </w:r>
    </w:p>
    <w:p w14:paraId="3599C8F2" w14:textId="6002AF2D" w:rsidR="00622658" w:rsidRPr="008810D4" w:rsidRDefault="00034A56" w:rsidP="008810D4">
      <w:pPr>
        <w:spacing w:after="0" w:line="276" w:lineRule="auto"/>
        <w:ind w:left="709" w:hanging="709"/>
        <w:jc w:val="both"/>
        <w:rPr>
          <w:rFonts w:ascii="Verdana" w:hAnsi="Verdana" w:cs="Times New Roman"/>
          <w:i/>
          <w:sz w:val="20"/>
          <w:szCs w:val="20"/>
        </w:rPr>
      </w:pPr>
      <w:r>
        <w:rPr>
          <w:rFonts w:ascii="Verdana" w:hAnsi="Verdana" w:cs="Times New Roman"/>
          <w:sz w:val="20"/>
          <w:szCs w:val="20"/>
        </w:rPr>
        <w:t xml:space="preserve">Ahmad, Affan. </w:t>
      </w:r>
      <w:r w:rsidR="00272350">
        <w:rPr>
          <w:rFonts w:ascii="Verdana" w:hAnsi="Verdana" w:cs="Times New Roman"/>
          <w:sz w:val="20"/>
          <w:szCs w:val="20"/>
          <w:lang w:val="en-US"/>
        </w:rPr>
        <w:t>(</w:t>
      </w:r>
      <w:r>
        <w:rPr>
          <w:rFonts w:ascii="Verdana" w:hAnsi="Verdana" w:cs="Times New Roman"/>
          <w:sz w:val="20"/>
          <w:szCs w:val="20"/>
        </w:rPr>
        <w:t>2014</w:t>
      </w:r>
      <w:r w:rsidR="00272350">
        <w:rPr>
          <w:rFonts w:ascii="Verdana" w:hAnsi="Verdana" w:cs="Times New Roman"/>
          <w:sz w:val="20"/>
          <w:szCs w:val="20"/>
          <w:lang w:val="en-US"/>
        </w:rPr>
        <w:t>)</w:t>
      </w:r>
      <w:r>
        <w:rPr>
          <w:rFonts w:ascii="Verdana" w:hAnsi="Verdana" w:cs="Times New Roman"/>
          <w:sz w:val="20"/>
          <w:szCs w:val="20"/>
        </w:rPr>
        <w:t>.</w:t>
      </w:r>
      <w:r w:rsidR="00622658" w:rsidRPr="008810D4">
        <w:rPr>
          <w:rFonts w:ascii="Verdana" w:hAnsi="Verdana" w:cs="Times New Roman"/>
          <w:sz w:val="20"/>
          <w:szCs w:val="20"/>
        </w:rPr>
        <w:t xml:space="preserve"> </w:t>
      </w:r>
      <w:r w:rsidR="00622658" w:rsidRPr="008810D4">
        <w:rPr>
          <w:rFonts w:ascii="Verdana" w:hAnsi="Verdana" w:cs="Times New Roman"/>
          <w:i/>
          <w:sz w:val="20"/>
          <w:szCs w:val="20"/>
        </w:rPr>
        <w:t xml:space="preserve">Hubungan Posisi Duduk dengan Nyeri Punggung Pada Penjahit Vermak Levis Di Pasar Tanah Pasir Kelurahan Penjaringan. </w:t>
      </w:r>
      <w:r w:rsidR="00622658" w:rsidRPr="008810D4">
        <w:rPr>
          <w:rFonts w:ascii="Verdana" w:hAnsi="Verdana" w:cs="Times New Roman"/>
          <w:sz w:val="20"/>
          <w:szCs w:val="20"/>
        </w:rPr>
        <w:t xml:space="preserve">Jakarta Utara 2014. Diakses 25 </w:t>
      </w:r>
      <w:proofErr w:type="spellStart"/>
      <w:r w:rsidR="007A26C8">
        <w:rPr>
          <w:rFonts w:ascii="Verdana" w:hAnsi="Verdana" w:cs="Times New Roman"/>
          <w:sz w:val="20"/>
          <w:szCs w:val="20"/>
          <w:lang w:val="en-US"/>
        </w:rPr>
        <w:t>Januari</w:t>
      </w:r>
      <w:proofErr w:type="spellEnd"/>
      <w:r w:rsidR="00622658" w:rsidRPr="008810D4">
        <w:rPr>
          <w:rFonts w:ascii="Verdana" w:hAnsi="Verdana" w:cs="Times New Roman"/>
          <w:sz w:val="20"/>
          <w:szCs w:val="20"/>
        </w:rPr>
        <w:t xml:space="preserve"> 201</w:t>
      </w:r>
      <w:r w:rsidR="007A26C8">
        <w:rPr>
          <w:rFonts w:ascii="Verdana" w:hAnsi="Verdana" w:cs="Times New Roman"/>
          <w:sz w:val="20"/>
          <w:szCs w:val="20"/>
          <w:lang w:val="en-US"/>
        </w:rPr>
        <w:t>9</w:t>
      </w:r>
      <w:r w:rsidR="00622658" w:rsidRPr="008810D4">
        <w:rPr>
          <w:rFonts w:ascii="Verdana" w:hAnsi="Verdana" w:cs="Times New Roman"/>
          <w:sz w:val="20"/>
          <w:szCs w:val="20"/>
        </w:rPr>
        <w:t>.</w:t>
      </w:r>
    </w:p>
    <w:p w14:paraId="67BEABE7" w14:textId="47A36706" w:rsidR="00622658" w:rsidRPr="008810D4" w:rsidRDefault="00622658" w:rsidP="008810D4">
      <w:pPr>
        <w:spacing w:after="0" w:line="276" w:lineRule="auto"/>
        <w:ind w:left="851" w:hanging="851"/>
        <w:jc w:val="both"/>
        <w:rPr>
          <w:rFonts w:ascii="Verdana" w:hAnsi="Verdana" w:cs="Times New Roman"/>
          <w:sz w:val="20"/>
          <w:szCs w:val="20"/>
        </w:rPr>
      </w:pPr>
      <w:r w:rsidRPr="008810D4">
        <w:rPr>
          <w:rFonts w:ascii="Verdana" w:hAnsi="Verdana" w:cs="Times New Roman"/>
          <w:sz w:val="20"/>
          <w:szCs w:val="20"/>
        </w:rPr>
        <w:t xml:space="preserve">Andini, F. </w:t>
      </w:r>
      <w:r w:rsidR="00272350">
        <w:rPr>
          <w:rFonts w:ascii="Verdana" w:hAnsi="Verdana" w:cs="Times New Roman"/>
          <w:sz w:val="20"/>
          <w:szCs w:val="20"/>
          <w:lang w:val="en-US"/>
        </w:rPr>
        <w:t>(</w:t>
      </w:r>
      <w:r w:rsidRPr="008810D4">
        <w:rPr>
          <w:rFonts w:ascii="Verdana" w:hAnsi="Verdana" w:cs="Times New Roman"/>
          <w:sz w:val="20"/>
          <w:szCs w:val="20"/>
        </w:rPr>
        <w:t>2015</w:t>
      </w:r>
      <w:r w:rsidR="00272350">
        <w:rPr>
          <w:rFonts w:ascii="Verdana" w:hAnsi="Verdana" w:cs="Times New Roman"/>
          <w:sz w:val="20"/>
          <w:szCs w:val="20"/>
          <w:lang w:val="en-US"/>
        </w:rPr>
        <w:t>)</w:t>
      </w:r>
      <w:r w:rsidRPr="008810D4">
        <w:rPr>
          <w:rFonts w:ascii="Verdana" w:hAnsi="Verdana" w:cs="Times New Roman"/>
          <w:sz w:val="20"/>
          <w:szCs w:val="20"/>
        </w:rPr>
        <w:t xml:space="preserve">. </w:t>
      </w:r>
      <w:r w:rsidRPr="008810D4">
        <w:rPr>
          <w:rFonts w:ascii="Verdana" w:hAnsi="Verdana" w:cs="Times New Roman"/>
          <w:i/>
          <w:sz w:val="20"/>
          <w:szCs w:val="20"/>
        </w:rPr>
        <w:t xml:space="preserve">Risk Factor Of Low Back Pain In Workers. J Majority. </w:t>
      </w:r>
      <w:r w:rsidRPr="008810D4">
        <w:rPr>
          <w:rFonts w:ascii="Verdana" w:hAnsi="Verdana" w:cs="Times New Roman"/>
          <w:sz w:val="20"/>
          <w:szCs w:val="20"/>
        </w:rPr>
        <w:t>Universitas Lampung. 4 (1) : 12-19</w:t>
      </w:r>
    </w:p>
    <w:p w14:paraId="7FA0CA69" w14:textId="2CDDDBA0" w:rsidR="00622658" w:rsidRPr="008810D4" w:rsidRDefault="00622658" w:rsidP="008810D4">
      <w:pPr>
        <w:spacing w:after="0" w:line="276" w:lineRule="auto"/>
        <w:ind w:left="851" w:hanging="851"/>
        <w:jc w:val="both"/>
        <w:rPr>
          <w:rFonts w:ascii="Verdana" w:hAnsi="Verdana" w:cs="Times New Roman"/>
          <w:sz w:val="20"/>
          <w:szCs w:val="20"/>
        </w:rPr>
      </w:pPr>
      <w:r w:rsidRPr="008810D4">
        <w:rPr>
          <w:rFonts w:ascii="Verdana" w:hAnsi="Verdana" w:cs="Times New Roman"/>
          <w:sz w:val="20"/>
          <w:szCs w:val="20"/>
        </w:rPr>
        <w:t xml:space="preserve">Kantana, T. </w:t>
      </w:r>
      <w:r w:rsidR="00272350">
        <w:rPr>
          <w:rFonts w:ascii="Verdana" w:hAnsi="Verdana" w:cs="Times New Roman"/>
          <w:sz w:val="20"/>
          <w:szCs w:val="20"/>
          <w:lang w:val="en-US"/>
        </w:rPr>
        <w:t>(</w:t>
      </w:r>
      <w:r w:rsidRPr="008810D4">
        <w:rPr>
          <w:rFonts w:ascii="Verdana" w:hAnsi="Verdana" w:cs="Times New Roman"/>
          <w:sz w:val="20"/>
          <w:szCs w:val="20"/>
        </w:rPr>
        <w:t>2010</w:t>
      </w:r>
      <w:r w:rsidR="00272350">
        <w:rPr>
          <w:rFonts w:ascii="Verdana" w:hAnsi="Verdana" w:cs="Times New Roman"/>
          <w:sz w:val="20"/>
          <w:szCs w:val="20"/>
          <w:lang w:val="en-US"/>
        </w:rPr>
        <w:t>)</w:t>
      </w:r>
      <w:r w:rsidRPr="008810D4">
        <w:rPr>
          <w:rFonts w:ascii="Verdana" w:hAnsi="Verdana" w:cs="Times New Roman"/>
          <w:sz w:val="20"/>
          <w:szCs w:val="20"/>
        </w:rPr>
        <w:t xml:space="preserve">. </w:t>
      </w:r>
      <w:r w:rsidRPr="008810D4">
        <w:rPr>
          <w:rFonts w:ascii="Verdana" w:hAnsi="Verdana" w:cs="Times New Roman"/>
          <w:i/>
          <w:sz w:val="20"/>
          <w:szCs w:val="20"/>
        </w:rPr>
        <w:t xml:space="preserve">Faktor – Faktor Yang Mempengaruhi Keluhan Nyeri Punggung Pada Kegiatan Mengemudi Tim Ekspedisi PT. Enseval Putra Mangatranding. </w:t>
      </w:r>
      <w:r w:rsidRPr="008810D4">
        <w:rPr>
          <w:rFonts w:ascii="Verdana" w:hAnsi="Verdana" w:cs="Times New Roman"/>
          <w:sz w:val="20"/>
          <w:szCs w:val="20"/>
        </w:rPr>
        <w:t xml:space="preserve">Jakarta Tahun 2010. Jakarta : Universitas Islam Nesen Syarif Hidayatullah. </w:t>
      </w:r>
    </w:p>
    <w:p w14:paraId="568229F6" w14:textId="729CD7CE" w:rsidR="00622658" w:rsidRPr="008810D4" w:rsidRDefault="00034A56" w:rsidP="008810D4">
      <w:pPr>
        <w:spacing w:after="0" w:line="276" w:lineRule="auto"/>
        <w:ind w:left="851" w:hanging="851"/>
        <w:jc w:val="both"/>
        <w:rPr>
          <w:rFonts w:ascii="Verdana" w:hAnsi="Verdana" w:cs="Times New Roman"/>
          <w:sz w:val="20"/>
          <w:szCs w:val="20"/>
        </w:rPr>
      </w:pPr>
      <w:r>
        <w:rPr>
          <w:rFonts w:ascii="Verdana" w:hAnsi="Verdana" w:cs="Times New Roman"/>
          <w:sz w:val="20"/>
          <w:szCs w:val="20"/>
        </w:rPr>
        <w:t>Khumaerah A.</w:t>
      </w:r>
      <w:r w:rsidR="00622658" w:rsidRPr="008810D4">
        <w:rPr>
          <w:rFonts w:ascii="Verdana" w:hAnsi="Verdana" w:cs="Times New Roman"/>
          <w:sz w:val="20"/>
          <w:szCs w:val="20"/>
        </w:rPr>
        <w:t xml:space="preserve"> </w:t>
      </w:r>
      <w:r w:rsidR="00272350">
        <w:rPr>
          <w:rFonts w:ascii="Verdana" w:hAnsi="Verdana" w:cs="Times New Roman"/>
          <w:sz w:val="20"/>
          <w:szCs w:val="20"/>
          <w:lang w:val="en-US"/>
        </w:rPr>
        <w:t>(</w:t>
      </w:r>
      <w:r w:rsidR="00622658" w:rsidRPr="008810D4">
        <w:rPr>
          <w:rFonts w:ascii="Verdana" w:hAnsi="Verdana" w:cs="Times New Roman"/>
          <w:sz w:val="20"/>
          <w:szCs w:val="20"/>
        </w:rPr>
        <w:t>2011</w:t>
      </w:r>
      <w:r w:rsidR="00272350">
        <w:rPr>
          <w:rFonts w:ascii="Verdana" w:hAnsi="Verdana" w:cs="Times New Roman"/>
          <w:sz w:val="20"/>
          <w:szCs w:val="20"/>
          <w:lang w:val="en-US"/>
        </w:rPr>
        <w:t>)</w:t>
      </w:r>
      <w:r w:rsidR="00622658" w:rsidRPr="008810D4">
        <w:rPr>
          <w:rFonts w:ascii="Verdana" w:hAnsi="Verdana" w:cs="Times New Roman"/>
          <w:sz w:val="20"/>
          <w:szCs w:val="20"/>
        </w:rPr>
        <w:t xml:space="preserve">. </w:t>
      </w:r>
      <w:r w:rsidR="00622658" w:rsidRPr="008810D4">
        <w:rPr>
          <w:rFonts w:ascii="Verdana" w:hAnsi="Verdana" w:cs="Times New Roman"/>
          <w:i/>
          <w:sz w:val="20"/>
          <w:szCs w:val="20"/>
        </w:rPr>
        <w:t xml:space="preserve">Hubungan Antara Lama Duduk Dan Posisi Duduk Dengan Derajat Nyeri Pada Pekerja Jasa Pengetikan Yang Menderita Nyeri Punggung Bawah Di Makasar 2011  </w:t>
      </w:r>
      <w:r w:rsidR="00622658" w:rsidRPr="008810D4">
        <w:rPr>
          <w:rFonts w:ascii="Verdana" w:hAnsi="Verdana" w:cs="Times New Roman"/>
          <w:sz w:val="20"/>
          <w:szCs w:val="20"/>
        </w:rPr>
        <w:t xml:space="preserve">( Skripsi ). Makasar : Universitas Hasanuddin. </w:t>
      </w:r>
    </w:p>
    <w:p w14:paraId="5A909A1B" w14:textId="3B62FD61" w:rsidR="00622658" w:rsidRPr="008810D4" w:rsidRDefault="00622658" w:rsidP="008810D4">
      <w:pPr>
        <w:spacing w:after="0" w:line="276" w:lineRule="auto"/>
        <w:ind w:left="851" w:hanging="851"/>
        <w:jc w:val="both"/>
        <w:rPr>
          <w:rFonts w:ascii="Verdana" w:hAnsi="Verdana" w:cs="Times New Roman"/>
          <w:sz w:val="20"/>
          <w:szCs w:val="20"/>
        </w:rPr>
      </w:pPr>
      <w:r w:rsidRPr="008810D4">
        <w:rPr>
          <w:rFonts w:ascii="Verdana" w:hAnsi="Verdana" w:cs="Times New Roman"/>
          <w:sz w:val="20"/>
          <w:szCs w:val="20"/>
        </w:rPr>
        <w:lastRenderedPageBreak/>
        <w:t xml:space="preserve">Lelengboto, F, dkk. </w:t>
      </w:r>
      <w:r w:rsidR="00272350">
        <w:rPr>
          <w:rFonts w:ascii="Verdana" w:hAnsi="Verdana" w:cs="Times New Roman"/>
          <w:sz w:val="20"/>
          <w:szCs w:val="20"/>
          <w:lang w:val="en-US"/>
        </w:rPr>
        <w:t>(</w:t>
      </w:r>
      <w:r w:rsidRPr="008810D4">
        <w:rPr>
          <w:rFonts w:ascii="Verdana" w:hAnsi="Verdana" w:cs="Times New Roman"/>
          <w:sz w:val="20"/>
          <w:szCs w:val="20"/>
        </w:rPr>
        <w:t>2017</w:t>
      </w:r>
      <w:r w:rsidR="00272350">
        <w:rPr>
          <w:rFonts w:ascii="Verdana" w:hAnsi="Verdana" w:cs="Times New Roman"/>
          <w:sz w:val="20"/>
          <w:szCs w:val="20"/>
          <w:lang w:val="en-US"/>
        </w:rPr>
        <w:t>)</w:t>
      </w:r>
      <w:r w:rsidRPr="008810D4">
        <w:rPr>
          <w:rFonts w:ascii="Verdana" w:hAnsi="Verdana" w:cs="Times New Roman"/>
          <w:sz w:val="20"/>
          <w:szCs w:val="20"/>
        </w:rPr>
        <w:t xml:space="preserve">. </w:t>
      </w:r>
      <w:r w:rsidRPr="008810D4">
        <w:rPr>
          <w:rFonts w:ascii="Verdana" w:hAnsi="Verdana" w:cs="Times New Roman"/>
          <w:i/>
          <w:sz w:val="20"/>
          <w:szCs w:val="20"/>
        </w:rPr>
        <w:t>Hubungan Antara Posisi Duduk dengan Keluhan Nyeri Punggung Bawah pada Pengemudi Angkutan Kota Trayek Malalayang-Karombasan Manado</w:t>
      </w:r>
      <w:r w:rsidRPr="008810D4">
        <w:rPr>
          <w:rFonts w:ascii="Verdana" w:hAnsi="Verdana" w:cs="Times New Roman"/>
          <w:sz w:val="20"/>
          <w:szCs w:val="20"/>
        </w:rPr>
        <w:t>. Fakultas Kesehatan Masyarakat Universitas Sam Ratulangi Manado.</w:t>
      </w:r>
    </w:p>
    <w:p w14:paraId="7874F28B" w14:textId="7F167756" w:rsidR="00622658" w:rsidRPr="008810D4" w:rsidRDefault="00622658" w:rsidP="008810D4">
      <w:pPr>
        <w:pStyle w:val="ListParagraph"/>
        <w:spacing w:after="0" w:line="276" w:lineRule="auto"/>
        <w:ind w:left="851" w:hanging="851"/>
        <w:jc w:val="both"/>
        <w:rPr>
          <w:rFonts w:ascii="Verdana" w:hAnsi="Verdana" w:cs="Times New Roman"/>
          <w:sz w:val="20"/>
          <w:szCs w:val="20"/>
        </w:rPr>
      </w:pPr>
      <w:r w:rsidRPr="008810D4">
        <w:rPr>
          <w:rFonts w:ascii="Verdana" w:hAnsi="Verdana" w:cs="Times New Roman"/>
          <w:sz w:val="20"/>
          <w:szCs w:val="20"/>
        </w:rPr>
        <w:t xml:space="preserve">Muchamad, Leo Dachlan. </w:t>
      </w:r>
      <w:r w:rsidR="00272350">
        <w:rPr>
          <w:rFonts w:ascii="Verdana" w:hAnsi="Verdana" w:cs="Times New Roman"/>
          <w:sz w:val="20"/>
          <w:szCs w:val="20"/>
          <w:lang w:val="en-US"/>
        </w:rPr>
        <w:t>(</w:t>
      </w:r>
      <w:r w:rsidRPr="008810D4">
        <w:rPr>
          <w:rFonts w:ascii="Verdana" w:hAnsi="Verdana" w:cs="Times New Roman"/>
          <w:sz w:val="20"/>
          <w:szCs w:val="20"/>
        </w:rPr>
        <w:t>2012</w:t>
      </w:r>
      <w:r w:rsidR="00272350">
        <w:rPr>
          <w:rFonts w:ascii="Verdana" w:hAnsi="Verdana" w:cs="Times New Roman"/>
          <w:sz w:val="20"/>
          <w:szCs w:val="20"/>
          <w:lang w:val="en-US"/>
        </w:rPr>
        <w:t>)</w:t>
      </w:r>
      <w:r w:rsidRPr="008810D4">
        <w:rPr>
          <w:rFonts w:ascii="Verdana" w:hAnsi="Verdana" w:cs="Times New Roman"/>
          <w:sz w:val="20"/>
          <w:szCs w:val="20"/>
        </w:rPr>
        <w:t xml:space="preserve">. </w:t>
      </w:r>
      <w:r w:rsidRPr="008810D4">
        <w:rPr>
          <w:rFonts w:ascii="Verdana" w:hAnsi="Verdana" w:cs="Times New Roman"/>
          <w:i/>
          <w:sz w:val="20"/>
          <w:szCs w:val="20"/>
        </w:rPr>
        <w:t>Pengaruh Back Exercise pada Nyeri Punggung Bawah. Magister Kedokteran Keluarga Minat Utama Pendidikan Profesi Kesehatan Universitas Sebelas Maret</w:t>
      </w:r>
      <w:r w:rsidRPr="008810D4">
        <w:rPr>
          <w:rFonts w:ascii="Verdana" w:hAnsi="Verdana" w:cs="Times New Roman"/>
          <w:sz w:val="20"/>
          <w:szCs w:val="20"/>
        </w:rPr>
        <w:t xml:space="preserve">. Surakarta. </w:t>
      </w:r>
    </w:p>
    <w:p w14:paraId="1EC87A82" w14:textId="18005A89" w:rsidR="00622658" w:rsidRPr="008810D4" w:rsidRDefault="00622658" w:rsidP="008810D4">
      <w:pPr>
        <w:spacing w:after="0" w:line="276" w:lineRule="auto"/>
        <w:ind w:left="709" w:hanging="709"/>
        <w:jc w:val="both"/>
        <w:rPr>
          <w:rFonts w:ascii="Verdana" w:hAnsi="Verdana" w:cs="Times New Roman"/>
          <w:sz w:val="20"/>
          <w:szCs w:val="20"/>
        </w:rPr>
      </w:pPr>
      <w:r w:rsidRPr="008810D4">
        <w:rPr>
          <w:rFonts w:ascii="Verdana" w:hAnsi="Verdana" w:cs="Times New Roman"/>
          <w:sz w:val="20"/>
          <w:szCs w:val="20"/>
        </w:rPr>
        <w:t>Padmiswari</w:t>
      </w:r>
      <w:r w:rsidR="00034A56">
        <w:rPr>
          <w:rFonts w:ascii="Verdana" w:hAnsi="Verdana" w:cs="Times New Roman"/>
          <w:sz w:val="20"/>
          <w:szCs w:val="20"/>
        </w:rPr>
        <w:t xml:space="preserve">, N. K. S. &amp; Griadhi, I. P. A. </w:t>
      </w:r>
      <w:r w:rsidR="00272350">
        <w:rPr>
          <w:rFonts w:ascii="Verdana" w:hAnsi="Verdana" w:cs="Times New Roman"/>
          <w:sz w:val="20"/>
          <w:szCs w:val="20"/>
          <w:lang w:val="en-US"/>
        </w:rPr>
        <w:t>(</w:t>
      </w:r>
      <w:r w:rsidRPr="008810D4">
        <w:rPr>
          <w:rFonts w:ascii="Verdana" w:hAnsi="Verdana" w:cs="Times New Roman"/>
          <w:sz w:val="20"/>
          <w:szCs w:val="20"/>
        </w:rPr>
        <w:t>2017</w:t>
      </w:r>
      <w:r w:rsidR="00272350">
        <w:rPr>
          <w:rFonts w:ascii="Verdana" w:hAnsi="Verdana" w:cs="Times New Roman"/>
          <w:sz w:val="20"/>
          <w:szCs w:val="20"/>
          <w:lang w:val="en-US"/>
        </w:rPr>
        <w:t>)</w:t>
      </w:r>
      <w:r w:rsidRPr="008810D4">
        <w:rPr>
          <w:rFonts w:ascii="Verdana" w:hAnsi="Verdana" w:cs="Times New Roman"/>
          <w:sz w:val="20"/>
          <w:szCs w:val="20"/>
        </w:rPr>
        <w:t xml:space="preserve">. </w:t>
      </w:r>
      <w:r w:rsidRPr="008810D4">
        <w:rPr>
          <w:rFonts w:ascii="Verdana" w:hAnsi="Verdana" w:cs="Times New Roman"/>
          <w:i/>
          <w:sz w:val="20"/>
          <w:szCs w:val="20"/>
        </w:rPr>
        <w:t>Hubungan Sikap Duduk dan Lama Duduk Terhadap Keluhan Nyeri Punggung Bawah Pada Pengrajin Perak di Desa Celuk, Kecamatan Sukamati, Kabupaten Gianyar</w:t>
      </w:r>
      <w:r w:rsidRPr="008810D4">
        <w:rPr>
          <w:rFonts w:ascii="Verdana" w:hAnsi="Verdana" w:cs="Times New Roman"/>
          <w:sz w:val="20"/>
          <w:szCs w:val="20"/>
        </w:rPr>
        <w:t xml:space="preserve">. </w:t>
      </w:r>
      <w:r w:rsidRPr="008810D4">
        <w:rPr>
          <w:rFonts w:ascii="Verdana" w:hAnsi="Verdana" w:cs="Times New Roman"/>
          <w:i/>
          <w:sz w:val="20"/>
          <w:szCs w:val="20"/>
        </w:rPr>
        <w:t>E-Jurnal Medika</w:t>
      </w:r>
      <w:r w:rsidRPr="008810D4">
        <w:rPr>
          <w:rFonts w:ascii="Verdana" w:hAnsi="Verdana" w:cs="Times New Roman"/>
          <w:sz w:val="20"/>
          <w:szCs w:val="20"/>
        </w:rPr>
        <w:t xml:space="preserve">, 6(2), pp. 1-10. </w:t>
      </w:r>
    </w:p>
    <w:p w14:paraId="0C109696" w14:textId="259DBD50" w:rsidR="00622658" w:rsidRPr="008810D4" w:rsidRDefault="00622658" w:rsidP="008810D4">
      <w:pPr>
        <w:spacing w:after="0" w:line="276" w:lineRule="auto"/>
        <w:ind w:left="709" w:hanging="709"/>
        <w:jc w:val="both"/>
        <w:rPr>
          <w:rFonts w:ascii="Verdana" w:hAnsi="Verdana" w:cs="Times New Roman"/>
          <w:sz w:val="20"/>
          <w:szCs w:val="20"/>
        </w:rPr>
      </w:pPr>
      <w:r w:rsidRPr="008810D4">
        <w:rPr>
          <w:rFonts w:ascii="Verdana" w:hAnsi="Verdana" w:cs="Times New Roman"/>
          <w:sz w:val="20"/>
          <w:szCs w:val="20"/>
        </w:rPr>
        <w:t xml:space="preserve">Pandu, R. </w:t>
      </w:r>
      <w:r w:rsidR="00272350">
        <w:rPr>
          <w:rFonts w:ascii="Verdana" w:hAnsi="Verdana" w:cs="Times New Roman"/>
          <w:sz w:val="20"/>
          <w:szCs w:val="20"/>
          <w:lang w:val="en-US"/>
        </w:rPr>
        <w:t>(</w:t>
      </w:r>
      <w:r w:rsidRPr="008810D4">
        <w:rPr>
          <w:rFonts w:ascii="Verdana" w:hAnsi="Verdana" w:cs="Times New Roman"/>
          <w:sz w:val="20"/>
          <w:szCs w:val="20"/>
        </w:rPr>
        <w:t>2015</w:t>
      </w:r>
      <w:r w:rsidR="00272350">
        <w:rPr>
          <w:rFonts w:ascii="Verdana" w:hAnsi="Verdana" w:cs="Times New Roman"/>
          <w:sz w:val="20"/>
          <w:szCs w:val="20"/>
          <w:lang w:val="en-US"/>
        </w:rPr>
        <w:t>)</w:t>
      </w:r>
      <w:r w:rsidRPr="008810D4">
        <w:rPr>
          <w:rFonts w:ascii="Verdana" w:hAnsi="Verdana" w:cs="Times New Roman"/>
          <w:sz w:val="20"/>
          <w:szCs w:val="20"/>
        </w:rPr>
        <w:t xml:space="preserve">. </w:t>
      </w:r>
      <w:r w:rsidRPr="008810D4">
        <w:rPr>
          <w:rFonts w:ascii="Verdana" w:hAnsi="Verdana" w:cs="Times New Roman"/>
          <w:i/>
          <w:sz w:val="20"/>
          <w:szCs w:val="20"/>
        </w:rPr>
        <w:t>Pengaruh Karekterisitk Pekerja Terhadap Keluhan Musculoskeletal  Disorders pada Pekerja Pabrik Tenun Masari</w:t>
      </w:r>
      <w:r w:rsidRPr="008810D4">
        <w:rPr>
          <w:rFonts w:ascii="Verdana" w:hAnsi="Verdana" w:cs="Times New Roman"/>
          <w:sz w:val="20"/>
          <w:szCs w:val="20"/>
        </w:rPr>
        <w:t xml:space="preserve">. Skripsi. Semarang.  Fakultas Kesehatan Masyarakat Universitas Diponegoro Semarang. http://eprints.undip.ac.id (Diakses 18 </w:t>
      </w:r>
      <w:proofErr w:type="spellStart"/>
      <w:r w:rsidR="00557762">
        <w:rPr>
          <w:rFonts w:ascii="Verdana" w:hAnsi="Verdana" w:cs="Times New Roman"/>
          <w:sz w:val="20"/>
          <w:szCs w:val="20"/>
          <w:lang w:val="en-US"/>
        </w:rPr>
        <w:t>Januari</w:t>
      </w:r>
      <w:proofErr w:type="spellEnd"/>
      <w:r w:rsidR="00557762">
        <w:rPr>
          <w:rFonts w:ascii="Verdana" w:hAnsi="Verdana" w:cs="Times New Roman"/>
          <w:sz w:val="20"/>
          <w:szCs w:val="20"/>
          <w:lang w:val="en-US"/>
        </w:rPr>
        <w:t xml:space="preserve"> </w:t>
      </w:r>
      <w:r w:rsidR="00034A56">
        <w:rPr>
          <w:rFonts w:ascii="Verdana" w:hAnsi="Verdana" w:cs="Times New Roman"/>
          <w:sz w:val="20"/>
          <w:szCs w:val="20"/>
        </w:rPr>
        <w:t>201</w:t>
      </w:r>
      <w:r w:rsidR="00557762">
        <w:rPr>
          <w:rFonts w:ascii="Verdana" w:hAnsi="Verdana" w:cs="Times New Roman"/>
          <w:sz w:val="20"/>
          <w:szCs w:val="20"/>
          <w:lang w:val="en-US"/>
        </w:rPr>
        <w:t>9</w:t>
      </w:r>
      <w:r w:rsidRPr="008810D4">
        <w:rPr>
          <w:rFonts w:ascii="Verdana" w:hAnsi="Verdana" w:cs="Times New Roman"/>
          <w:sz w:val="20"/>
          <w:szCs w:val="20"/>
        </w:rPr>
        <w:t>).</w:t>
      </w:r>
    </w:p>
    <w:p w14:paraId="506B4646" w14:textId="16F34812" w:rsidR="00622658" w:rsidRPr="008810D4" w:rsidRDefault="00622658" w:rsidP="008810D4">
      <w:pPr>
        <w:spacing w:after="0" w:line="276" w:lineRule="auto"/>
        <w:ind w:left="851" w:hanging="851"/>
        <w:jc w:val="both"/>
        <w:rPr>
          <w:rFonts w:ascii="Verdana" w:hAnsi="Verdana" w:cs="Times New Roman"/>
          <w:sz w:val="20"/>
          <w:szCs w:val="20"/>
        </w:rPr>
      </w:pPr>
      <w:r w:rsidRPr="008810D4">
        <w:rPr>
          <w:rFonts w:ascii="Verdana" w:hAnsi="Verdana" w:cs="Times New Roman"/>
          <w:sz w:val="20"/>
          <w:szCs w:val="20"/>
        </w:rPr>
        <w:t xml:space="preserve">Samara, D. </w:t>
      </w:r>
      <w:r w:rsidR="00520B88">
        <w:rPr>
          <w:rFonts w:ascii="Verdana" w:hAnsi="Verdana" w:cs="Times New Roman"/>
          <w:sz w:val="20"/>
          <w:szCs w:val="20"/>
          <w:lang w:val="en-US"/>
        </w:rPr>
        <w:t>(</w:t>
      </w:r>
      <w:r w:rsidRPr="008810D4">
        <w:rPr>
          <w:rFonts w:ascii="Verdana" w:hAnsi="Verdana" w:cs="Times New Roman"/>
          <w:sz w:val="20"/>
          <w:szCs w:val="20"/>
        </w:rPr>
        <w:t>2004</w:t>
      </w:r>
      <w:r w:rsidR="00520B88">
        <w:rPr>
          <w:rFonts w:ascii="Verdana" w:hAnsi="Verdana" w:cs="Times New Roman"/>
          <w:sz w:val="20"/>
          <w:szCs w:val="20"/>
          <w:lang w:val="en-US"/>
        </w:rPr>
        <w:t>)</w:t>
      </w:r>
      <w:r w:rsidRPr="008810D4">
        <w:rPr>
          <w:rFonts w:ascii="Verdana" w:hAnsi="Verdana" w:cs="Times New Roman"/>
          <w:sz w:val="20"/>
          <w:szCs w:val="20"/>
        </w:rPr>
        <w:t xml:space="preserve">. </w:t>
      </w:r>
      <w:r w:rsidRPr="008810D4">
        <w:rPr>
          <w:rFonts w:ascii="Verdana" w:hAnsi="Verdana" w:cs="Times New Roman"/>
          <w:i/>
          <w:sz w:val="20"/>
          <w:szCs w:val="20"/>
        </w:rPr>
        <w:t xml:space="preserve">Lama Dan Sikap Duduk Sebagai Faktor Resiko Terjadinya Nyeri Punggung  Bawah. </w:t>
      </w:r>
      <w:r w:rsidRPr="008810D4">
        <w:rPr>
          <w:rFonts w:ascii="Verdana" w:hAnsi="Verdana" w:cs="Times New Roman"/>
          <w:sz w:val="20"/>
          <w:szCs w:val="20"/>
        </w:rPr>
        <w:t>Kedokteran Trisakti. 23 (2) : 63-7.</w:t>
      </w:r>
    </w:p>
    <w:p w14:paraId="3E73DA66" w14:textId="15C0956A" w:rsidR="00622658" w:rsidRPr="008810D4" w:rsidRDefault="00622658" w:rsidP="008810D4">
      <w:pPr>
        <w:spacing w:after="0" w:line="276" w:lineRule="auto"/>
        <w:ind w:left="709" w:hanging="709"/>
        <w:jc w:val="both"/>
        <w:rPr>
          <w:rFonts w:ascii="Verdana" w:hAnsi="Verdana" w:cs="Times New Roman"/>
          <w:sz w:val="20"/>
          <w:szCs w:val="20"/>
        </w:rPr>
      </w:pPr>
      <w:r w:rsidRPr="008810D4">
        <w:rPr>
          <w:rFonts w:ascii="Verdana" w:hAnsi="Verdana" w:cs="Times New Roman"/>
          <w:sz w:val="20"/>
          <w:szCs w:val="20"/>
        </w:rPr>
        <w:t>Sast</w:t>
      </w:r>
      <w:r w:rsidR="00034A56">
        <w:rPr>
          <w:rFonts w:ascii="Verdana" w:hAnsi="Verdana" w:cs="Times New Roman"/>
          <w:sz w:val="20"/>
          <w:szCs w:val="20"/>
        </w:rPr>
        <w:t xml:space="preserve">roasmoro, S. dan Ismael, S. </w:t>
      </w:r>
      <w:r w:rsidR="00520B88">
        <w:rPr>
          <w:rFonts w:ascii="Verdana" w:hAnsi="Verdana" w:cs="Times New Roman"/>
          <w:sz w:val="20"/>
          <w:szCs w:val="20"/>
          <w:lang w:val="en-US"/>
        </w:rPr>
        <w:t>(</w:t>
      </w:r>
      <w:r w:rsidR="00034A56">
        <w:rPr>
          <w:rFonts w:ascii="Verdana" w:hAnsi="Verdana" w:cs="Times New Roman"/>
          <w:sz w:val="20"/>
          <w:szCs w:val="20"/>
        </w:rPr>
        <w:t>201</w:t>
      </w:r>
      <w:r w:rsidR="00034A56">
        <w:rPr>
          <w:rFonts w:ascii="Verdana" w:hAnsi="Verdana" w:cs="Times New Roman"/>
          <w:sz w:val="20"/>
          <w:szCs w:val="20"/>
          <w:lang w:val="en-US"/>
        </w:rPr>
        <w:t>7</w:t>
      </w:r>
      <w:r w:rsidR="00520B88">
        <w:rPr>
          <w:rFonts w:ascii="Verdana" w:hAnsi="Verdana" w:cs="Times New Roman"/>
          <w:sz w:val="20"/>
          <w:szCs w:val="20"/>
          <w:lang w:val="en-US"/>
        </w:rPr>
        <w:t>)</w:t>
      </w:r>
      <w:r w:rsidRPr="008810D4">
        <w:rPr>
          <w:rFonts w:ascii="Verdana" w:hAnsi="Verdana" w:cs="Times New Roman"/>
          <w:sz w:val="20"/>
          <w:szCs w:val="20"/>
        </w:rPr>
        <w:t xml:space="preserve">. </w:t>
      </w:r>
      <w:r w:rsidRPr="008810D4">
        <w:rPr>
          <w:rFonts w:ascii="Verdana" w:hAnsi="Verdana" w:cs="Times New Roman"/>
          <w:i/>
          <w:sz w:val="20"/>
          <w:szCs w:val="20"/>
        </w:rPr>
        <w:t>Dasar-Dasar Metodologi Penelitian Klinis</w:t>
      </w:r>
      <w:r w:rsidRPr="008810D4">
        <w:rPr>
          <w:rFonts w:ascii="Verdana" w:hAnsi="Verdana" w:cs="Times New Roman"/>
          <w:sz w:val="20"/>
          <w:szCs w:val="20"/>
        </w:rPr>
        <w:t>. Jakarta : Sagung Seto.</w:t>
      </w:r>
    </w:p>
    <w:p w14:paraId="7D8E5544" w14:textId="23D10637" w:rsidR="00622658" w:rsidRPr="008810D4" w:rsidRDefault="00622658" w:rsidP="008810D4">
      <w:pPr>
        <w:pStyle w:val="ListParagraph"/>
        <w:spacing w:after="0" w:line="276" w:lineRule="auto"/>
        <w:ind w:hanging="720"/>
        <w:jc w:val="both"/>
        <w:rPr>
          <w:rFonts w:ascii="Verdana" w:hAnsi="Verdana" w:cs="Times New Roman"/>
          <w:sz w:val="20"/>
          <w:szCs w:val="20"/>
        </w:rPr>
      </w:pPr>
      <w:r w:rsidRPr="008810D4">
        <w:rPr>
          <w:rFonts w:ascii="Verdana" w:hAnsi="Verdana" w:cs="Times New Roman"/>
          <w:sz w:val="20"/>
          <w:szCs w:val="20"/>
        </w:rPr>
        <w:t xml:space="preserve">Tanjung. Rahajeng . </w:t>
      </w:r>
      <w:r w:rsidR="00520B88">
        <w:rPr>
          <w:rFonts w:ascii="Verdana" w:hAnsi="Verdana" w:cs="Times New Roman"/>
          <w:sz w:val="20"/>
          <w:szCs w:val="20"/>
          <w:lang w:val="en-US"/>
        </w:rPr>
        <w:t>(</w:t>
      </w:r>
      <w:r w:rsidRPr="008810D4">
        <w:rPr>
          <w:rFonts w:ascii="Verdana" w:hAnsi="Verdana" w:cs="Times New Roman"/>
          <w:sz w:val="20"/>
          <w:szCs w:val="20"/>
        </w:rPr>
        <w:t>2011</w:t>
      </w:r>
      <w:r w:rsidR="00520B88">
        <w:rPr>
          <w:rFonts w:ascii="Verdana" w:hAnsi="Verdana" w:cs="Times New Roman"/>
          <w:sz w:val="20"/>
          <w:szCs w:val="20"/>
          <w:lang w:val="en-US"/>
        </w:rPr>
        <w:t>)</w:t>
      </w:r>
      <w:r w:rsidRPr="008810D4">
        <w:rPr>
          <w:rFonts w:ascii="Verdana" w:hAnsi="Verdana" w:cs="Times New Roman"/>
          <w:sz w:val="20"/>
          <w:szCs w:val="20"/>
        </w:rPr>
        <w:t xml:space="preserve">. Diagnosis Dan Penatalaksanaan Nyeri Punggung Bawah </w:t>
      </w:r>
      <w:r w:rsidRPr="008810D4">
        <w:rPr>
          <w:rFonts w:ascii="Verdana" w:hAnsi="Verdana" w:cs="Times New Roman"/>
          <w:i/>
          <w:sz w:val="20"/>
          <w:szCs w:val="20"/>
        </w:rPr>
        <w:t>di Puskesmas</w:t>
      </w:r>
      <w:r w:rsidRPr="008810D4">
        <w:rPr>
          <w:rFonts w:ascii="Verdana" w:hAnsi="Verdana" w:cs="Times New Roman"/>
          <w:sz w:val="20"/>
          <w:szCs w:val="20"/>
        </w:rPr>
        <w:t>. http://lib.unnes.ac.id/18787/1/ 6450408082.pdf</w:t>
      </w:r>
    </w:p>
    <w:p w14:paraId="586A0637" w14:textId="2FFF4F15" w:rsidR="00622658" w:rsidRPr="008810D4" w:rsidRDefault="00622658" w:rsidP="008810D4">
      <w:pPr>
        <w:pStyle w:val="ListParagraph"/>
        <w:spacing w:after="0" w:line="276" w:lineRule="auto"/>
        <w:ind w:hanging="720"/>
        <w:jc w:val="both"/>
        <w:rPr>
          <w:rFonts w:ascii="Verdana" w:hAnsi="Verdana" w:cs="Times New Roman"/>
          <w:sz w:val="20"/>
          <w:szCs w:val="20"/>
        </w:rPr>
      </w:pPr>
      <w:r w:rsidRPr="008810D4">
        <w:rPr>
          <w:rFonts w:ascii="Verdana" w:hAnsi="Verdana" w:cs="Times New Roman"/>
          <w:sz w:val="20"/>
          <w:szCs w:val="20"/>
        </w:rPr>
        <w:t xml:space="preserve">Tarwaka. </w:t>
      </w:r>
      <w:r w:rsidR="00520B88">
        <w:rPr>
          <w:rFonts w:ascii="Verdana" w:hAnsi="Verdana" w:cs="Times New Roman"/>
          <w:sz w:val="20"/>
          <w:szCs w:val="20"/>
          <w:lang w:val="en-US"/>
        </w:rPr>
        <w:t>(</w:t>
      </w:r>
      <w:r w:rsidRPr="008810D4">
        <w:rPr>
          <w:rFonts w:ascii="Verdana" w:hAnsi="Verdana" w:cs="Times New Roman"/>
          <w:sz w:val="20"/>
          <w:szCs w:val="20"/>
        </w:rPr>
        <w:t>2010</w:t>
      </w:r>
      <w:r w:rsidR="00520B88">
        <w:rPr>
          <w:rFonts w:ascii="Verdana" w:hAnsi="Verdana" w:cs="Times New Roman"/>
          <w:sz w:val="20"/>
          <w:szCs w:val="20"/>
          <w:lang w:val="en-US"/>
        </w:rPr>
        <w:t>)</w:t>
      </w:r>
      <w:r w:rsidRPr="008810D4">
        <w:rPr>
          <w:rFonts w:ascii="Verdana" w:hAnsi="Verdana" w:cs="Times New Roman"/>
          <w:sz w:val="20"/>
          <w:szCs w:val="20"/>
        </w:rPr>
        <w:t xml:space="preserve">. </w:t>
      </w:r>
      <w:r w:rsidRPr="008810D4">
        <w:rPr>
          <w:rFonts w:ascii="Verdana" w:hAnsi="Verdana" w:cs="Times New Roman"/>
          <w:i/>
          <w:sz w:val="20"/>
          <w:szCs w:val="20"/>
        </w:rPr>
        <w:t>Dasar-Dasar Pengetahuan Ergonomi dan Aplikasinya di Tempat Kerja</w:t>
      </w:r>
      <w:r w:rsidRPr="008810D4">
        <w:rPr>
          <w:rFonts w:ascii="Verdana" w:hAnsi="Verdana" w:cs="Times New Roman"/>
          <w:sz w:val="20"/>
          <w:szCs w:val="20"/>
        </w:rPr>
        <w:t>. Surakarta Harapan Press.</w:t>
      </w:r>
    </w:p>
    <w:p w14:paraId="767D5733" w14:textId="69186ABC" w:rsidR="00622658" w:rsidRPr="008810D4" w:rsidRDefault="00622658" w:rsidP="008810D4">
      <w:pPr>
        <w:spacing w:after="0" w:line="276" w:lineRule="auto"/>
        <w:ind w:left="851" w:hanging="851"/>
        <w:jc w:val="both"/>
        <w:rPr>
          <w:rFonts w:ascii="Verdana" w:hAnsi="Verdana" w:cs="Times New Roman"/>
          <w:sz w:val="20"/>
          <w:szCs w:val="20"/>
        </w:rPr>
      </w:pPr>
      <w:r w:rsidRPr="008810D4">
        <w:rPr>
          <w:rFonts w:ascii="Verdana" w:hAnsi="Verdana" w:cs="Times New Roman"/>
          <w:sz w:val="20"/>
          <w:szCs w:val="20"/>
        </w:rPr>
        <w:t xml:space="preserve">World Health Organization. </w:t>
      </w:r>
      <w:r w:rsidR="00520B88">
        <w:rPr>
          <w:rFonts w:ascii="Verdana" w:hAnsi="Verdana" w:cs="Times New Roman"/>
          <w:sz w:val="20"/>
          <w:szCs w:val="20"/>
          <w:lang w:val="en-US"/>
        </w:rPr>
        <w:t>(</w:t>
      </w:r>
      <w:r w:rsidRPr="008810D4">
        <w:rPr>
          <w:rFonts w:ascii="Verdana" w:hAnsi="Verdana" w:cs="Times New Roman"/>
          <w:sz w:val="20"/>
          <w:szCs w:val="20"/>
        </w:rPr>
        <w:t>2014</w:t>
      </w:r>
      <w:r w:rsidR="00520B88">
        <w:rPr>
          <w:rFonts w:ascii="Verdana" w:hAnsi="Verdana" w:cs="Times New Roman"/>
          <w:sz w:val="20"/>
          <w:szCs w:val="20"/>
          <w:lang w:val="en-US"/>
        </w:rPr>
        <w:t>)</w:t>
      </w:r>
      <w:r w:rsidRPr="008810D4">
        <w:rPr>
          <w:rFonts w:ascii="Verdana" w:hAnsi="Verdana" w:cs="Times New Roman"/>
          <w:sz w:val="20"/>
          <w:szCs w:val="20"/>
        </w:rPr>
        <w:t xml:space="preserve">. </w:t>
      </w:r>
      <w:r w:rsidRPr="008810D4">
        <w:rPr>
          <w:rFonts w:ascii="Verdana" w:hAnsi="Verdana" w:cs="Times New Roman"/>
          <w:i/>
          <w:sz w:val="20"/>
          <w:szCs w:val="20"/>
        </w:rPr>
        <w:t xml:space="preserve">Low back Pain Priority Medicines For Europe And The World. </w:t>
      </w:r>
      <w:r w:rsidRPr="008810D4">
        <w:rPr>
          <w:rFonts w:ascii="Verdana" w:hAnsi="Verdana" w:cs="Times New Roman"/>
          <w:sz w:val="20"/>
          <w:szCs w:val="20"/>
        </w:rPr>
        <w:t xml:space="preserve">81 : 671. 6 . </w:t>
      </w:r>
    </w:p>
    <w:p w14:paraId="41873CF5" w14:textId="2B67F6C7" w:rsidR="005651B9" w:rsidRPr="008810D4" w:rsidRDefault="00622658" w:rsidP="008810D4">
      <w:pPr>
        <w:spacing w:after="0" w:line="276" w:lineRule="auto"/>
        <w:ind w:left="709" w:hanging="709"/>
        <w:jc w:val="both"/>
        <w:rPr>
          <w:rFonts w:ascii="Verdana" w:hAnsi="Verdana" w:cs="Times New Roman"/>
          <w:sz w:val="20"/>
          <w:szCs w:val="20"/>
        </w:rPr>
      </w:pPr>
      <w:r w:rsidRPr="008810D4">
        <w:rPr>
          <w:rFonts w:ascii="Verdana" w:hAnsi="Verdana" w:cs="Times New Roman"/>
          <w:sz w:val="20"/>
          <w:szCs w:val="20"/>
        </w:rPr>
        <w:t xml:space="preserve">Yusuf, Dyan R., &amp; lit F. </w:t>
      </w:r>
      <w:r w:rsidR="00520B88">
        <w:rPr>
          <w:rFonts w:ascii="Verdana" w:hAnsi="Verdana" w:cs="Times New Roman"/>
          <w:sz w:val="20"/>
          <w:szCs w:val="20"/>
          <w:lang w:val="en-US"/>
        </w:rPr>
        <w:t>(</w:t>
      </w:r>
      <w:r w:rsidR="00520B88" w:rsidRPr="008810D4">
        <w:rPr>
          <w:rFonts w:ascii="Verdana" w:hAnsi="Verdana" w:cs="Times New Roman"/>
          <w:sz w:val="20"/>
          <w:szCs w:val="20"/>
        </w:rPr>
        <w:t>2014</w:t>
      </w:r>
      <w:r w:rsidR="00520B88">
        <w:rPr>
          <w:rFonts w:ascii="Verdana" w:hAnsi="Verdana" w:cs="Times New Roman"/>
          <w:sz w:val="20"/>
          <w:szCs w:val="20"/>
          <w:lang w:val="en-US"/>
        </w:rPr>
        <w:t xml:space="preserve">). </w:t>
      </w:r>
      <w:r w:rsidRPr="008810D4">
        <w:rPr>
          <w:rFonts w:ascii="Verdana" w:hAnsi="Verdana" w:cs="Times New Roman"/>
          <w:i/>
          <w:sz w:val="20"/>
          <w:szCs w:val="20"/>
        </w:rPr>
        <w:t>Hubungan Antara Lama Dan Sikap Duduk Terhadap Kejadian Nyeri Punggung Bawah Di Poliklinik Saraf RSUD Dokter Soedarso Pontianak</w:t>
      </w:r>
      <w:r w:rsidRPr="008810D4">
        <w:rPr>
          <w:rFonts w:ascii="Verdana" w:hAnsi="Verdana" w:cs="Times New Roman"/>
          <w:sz w:val="20"/>
          <w:szCs w:val="20"/>
        </w:rPr>
        <w:t>. IPI Jurnal.</w:t>
      </w:r>
    </w:p>
    <w:p w14:paraId="7C3A5F89" w14:textId="77777777" w:rsidR="004C388E" w:rsidRPr="008810D4" w:rsidRDefault="004C388E">
      <w:pPr>
        <w:spacing w:after="0" w:line="276" w:lineRule="auto"/>
        <w:ind w:left="709" w:hanging="709"/>
        <w:jc w:val="both"/>
        <w:rPr>
          <w:rFonts w:ascii="Verdana" w:hAnsi="Verdana" w:cs="Times New Roman"/>
          <w:sz w:val="20"/>
          <w:szCs w:val="20"/>
        </w:rPr>
      </w:pPr>
    </w:p>
    <w:sectPr w:rsidR="004C388E" w:rsidRPr="008810D4" w:rsidSect="004C388E">
      <w:type w:val="continuous"/>
      <w:pgSz w:w="11906" w:h="16838" w:code="9"/>
      <w:pgMar w:top="1699" w:right="1411" w:bottom="1411" w:left="1699" w:header="708" w:footer="708"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614FA" w14:textId="77777777" w:rsidR="00A151B5" w:rsidRDefault="00A151B5" w:rsidP="00622658">
      <w:pPr>
        <w:spacing w:after="0" w:line="240" w:lineRule="auto"/>
      </w:pPr>
      <w:r>
        <w:separator/>
      </w:r>
    </w:p>
  </w:endnote>
  <w:endnote w:type="continuationSeparator" w:id="0">
    <w:p w14:paraId="0438EF64" w14:textId="77777777" w:rsidR="00A151B5" w:rsidRDefault="00A151B5" w:rsidP="00622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647769"/>
      <w:docPartObj>
        <w:docPartGallery w:val="Page Numbers (Bottom of Page)"/>
        <w:docPartUnique/>
      </w:docPartObj>
    </w:sdtPr>
    <w:sdtEndPr>
      <w:rPr>
        <w:rFonts w:ascii="Verdana" w:hAnsi="Verdana"/>
        <w:noProof/>
        <w:sz w:val="20"/>
        <w:szCs w:val="20"/>
      </w:rPr>
    </w:sdtEndPr>
    <w:sdtContent>
      <w:p w14:paraId="42A3C1D4" w14:textId="4F70E30B" w:rsidR="001218D3" w:rsidRPr="001218D3" w:rsidRDefault="001218D3">
        <w:pPr>
          <w:pStyle w:val="Footer"/>
          <w:jc w:val="center"/>
          <w:rPr>
            <w:rFonts w:ascii="Verdana" w:hAnsi="Verdana"/>
            <w:sz w:val="20"/>
            <w:szCs w:val="20"/>
          </w:rPr>
        </w:pPr>
        <w:r w:rsidRPr="001218D3">
          <w:rPr>
            <w:rFonts w:ascii="Verdana" w:hAnsi="Verdana"/>
            <w:sz w:val="20"/>
            <w:szCs w:val="20"/>
          </w:rPr>
          <w:fldChar w:fldCharType="begin"/>
        </w:r>
        <w:r w:rsidRPr="001218D3">
          <w:rPr>
            <w:rFonts w:ascii="Verdana" w:hAnsi="Verdana"/>
            <w:sz w:val="20"/>
            <w:szCs w:val="20"/>
          </w:rPr>
          <w:instrText xml:space="preserve"> PAGE   \* MERGEFORMAT </w:instrText>
        </w:r>
        <w:r w:rsidRPr="001218D3">
          <w:rPr>
            <w:rFonts w:ascii="Verdana" w:hAnsi="Verdana"/>
            <w:sz w:val="20"/>
            <w:szCs w:val="20"/>
          </w:rPr>
          <w:fldChar w:fldCharType="separate"/>
        </w:r>
        <w:r w:rsidRPr="001218D3">
          <w:rPr>
            <w:rFonts w:ascii="Verdana" w:hAnsi="Verdana"/>
            <w:noProof/>
            <w:sz w:val="20"/>
            <w:szCs w:val="20"/>
          </w:rPr>
          <w:t>2</w:t>
        </w:r>
        <w:r w:rsidRPr="001218D3">
          <w:rPr>
            <w:rFonts w:ascii="Verdana" w:hAnsi="Verdana"/>
            <w:noProof/>
            <w:sz w:val="20"/>
            <w:szCs w:val="20"/>
          </w:rPr>
          <w:fldChar w:fldCharType="end"/>
        </w:r>
      </w:p>
    </w:sdtContent>
  </w:sdt>
  <w:p w14:paraId="2075E779" w14:textId="77777777" w:rsidR="001218D3" w:rsidRDefault="00121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58B6E" w14:textId="77777777" w:rsidR="007A26C8" w:rsidRDefault="007A26C8" w:rsidP="007A26C8">
    <w:pPr>
      <w:pStyle w:val="Footer"/>
    </w:pPr>
  </w:p>
  <w:p w14:paraId="3EC2B422" w14:textId="77777777" w:rsidR="007A26C8" w:rsidRDefault="007A2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80127" w14:textId="77777777" w:rsidR="00A151B5" w:rsidRDefault="00A151B5" w:rsidP="00622658">
      <w:pPr>
        <w:spacing w:after="0" w:line="240" w:lineRule="auto"/>
      </w:pPr>
      <w:r>
        <w:separator/>
      </w:r>
    </w:p>
  </w:footnote>
  <w:footnote w:type="continuationSeparator" w:id="0">
    <w:p w14:paraId="649C66DD" w14:textId="77777777" w:rsidR="00A151B5" w:rsidRDefault="00A151B5" w:rsidP="00622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3EB49" w14:textId="03BE5B93" w:rsidR="001218D3" w:rsidRDefault="001218D3">
    <w:pPr>
      <w:pStyle w:val="Header"/>
    </w:pPr>
    <w:r>
      <w:rPr>
        <w:noProof/>
      </w:rPr>
      <w:drawing>
        <wp:anchor distT="0" distB="0" distL="114300" distR="114300" simplePos="0" relativeHeight="251661312" behindDoc="0" locked="0" layoutInCell="1" allowOverlap="1" wp14:anchorId="38CBD591" wp14:editId="02EC5496">
          <wp:simplePos x="0" y="0"/>
          <wp:positionH relativeFrom="column">
            <wp:posOffset>3695700</wp:posOffset>
          </wp:positionH>
          <wp:positionV relativeFrom="paragraph">
            <wp:posOffset>-238125</wp:posOffset>
          </wp:positionV>
          <wp:extent cx="1819910" cy="419735"/>
          <wp:effectExtent l="0" t="0" r="8890" b="0"/>
          <wp:wrapNone/>
          <wp:docPr id="11" name="Picture 1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19910" cy="41973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heme="minorEastAsia" w:hAnsi="Times New Roman"/>
        <w:noProof/>
        <w:sz w:val="24"/>
        <w:szCs w:val="24"/>
      </w:rPr>
      <mc:AlternateContent>
        <mc:Choice Requires="wps">
          <w:drawing>
            <wp:anchor distT="0" distB="0" distL="114300" distR="114300" simplePos="0" relativeHeight="251659264" behindDoc="0" locked="0" layoutInCell="1" allowOverlap="1" wp14:anchorId="4C872474" wp14:editId="778E5DD7">
              <wp:simplePos x="0" y="0"/>
              <wp:positionH relativeFrom="margin">
                <wp:posOffset>-13970</wp:posOffset>
              </wp:positionH>
              <wp:positionV relativeFrom="paragraph">
                <wp:posOffset>-288290</wp:posOffset>
              </wp:positionV>
              <wp:extent cx="5563235" cy="835660"/>
              <wp:effectExtent l="0" t="0" r="18415" b="215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3235" cy="835660"/>
                      </a:xfrm>
                      <a:prstGeom prst="rect">
                        <a:avLst/>
                      </a:prstGeom>
                      <a:solidFill>
                        <a:srgbClr val="FFFFFF"/>
                      </a:solidFill>
                      <a:ln w="12700">
                        <a:solidFill>
                          <a:srgbClr val="A5A5A5"/>
                        </a:solidFill>
                        <a:miter lim="800000"/>
                        <a:headEnd/>
                        <a:tailEnd/>
                      </a:ln>
                      <a:effectLst/>
                    </wps:spPr>
                    <wps:txbx>
                      <w:txbxContent>
                        <w:p w14:paraId="1F5B609E" w14:textId="65214C3C" w:rsidR="001218D3" w:rsidRDefault="001218D3" w:rsidP="001218D3">
                          <w:pPr>
                            <w:spacing w:line="276" w:lineRule="auto"/>
                            <w:contextualSpacing/>
                            <w:rPr>
                              <w:rFonts w:ascii="Franklin Gothic Medium Cond" w:hAnsi="Franklin Gothic Medium Cond"/>
                              <w:color w:val="000000"/>
                              <w:sz w:val="18"/>
                              <w:szCs w:val="18"/>
                            </w:rPr>
                          </w:pPr>
                          <w:r>
                            <w:rPr>
                              <w:rFonts w:ascii="Franklin Gothic Medium Cond" w:hAnsi="Franklin Gothic Medium Cond"/>
                              <w:sz w:val="18"/>
                              <w:szCs w:val="18"/>
                            </w:rPr>
                            <w:t>Jurnal Keperawatan dan Fisioterapi (JKF), e-ISSN 2655-0830</w:t>
                          </w:r>
                          <w:r>
                            <w:rPr>
                              <w:rFonts w:ascii="Franklin Gothic Medium Cond" w:hAnsi="Franklin Gothic Medium Cond"/>
                              <w:sz w:val="18"/>
                              <w:szCs w:val="18"/>
                            </w:rPr>
                            <w:br/>
                          </w:r>
                          <w:bookmarkStart w:id="1" w:name="_Hlk527313183"/>
                          <w:r>
                            <w:rPr>
                              <w:rStyle w:val="fontstyle01"/>
                              <w:rFonts w:ascii="Franklin Gothic Medium Cond" w:hAnsi="Franklin Gothic Medium Cond"/>
                              <w:sz w:val="18"/>
                              <w:szCs w:val="18"/>
                            </w:rPr>
                            <w:t>Vol. 2 No.1 Edisi Mei-Oktober 201</w:t>
                          </w:r>
                          <w:bookmarkEnd w:id="1"/>
                          <w:r>
                            <w:rPr>
                              <w:rStyle w:val="fontstyle01"/>
                              <w:rFonts w:ascii="Franklin Gothic Medium Cond" w:hAnsi="Franklin Gothic Medium Cond"/>
                              <w:sz w:val="18"/>
                              <w:szCs w:val="18"/>
                            </w:rPr>
                            <w:t>9</w:t>
                          </w:r>
                          <w:r>
                            <w:rPr>
                              <w:rFonts w:ascii="Franklin Gothic Medium Cond" w:hAnsi="Franklin Gothic Medium Cond"/>
                              <w:color w:val="000000"/>
                              <w:sz w:val="18"/>
                              <w:szCs w:val="18"/>
                            </w:rPr>
                            <w:br/>
                          </w:r>
                          <w:hyperlink r:id="rId2" w:history="1">
                            <w:r>
                              <w:rPr>
                                <w:rStyle w:val="Hyperlink"/>
                                <w:rFonts w:ascii="Franklin Gothic Medium Cond" w:hAnsi="Franklin Gothic Medium Cond"/>
                                <w:sz w:val="18"/>
                                <w:szCs w:val="18"/>
                              </w:rPr>
                              <w:t>https://ejournal.medistra.ac.id/index.php</w:t>
                            </w:r>
                            <w:r w:rsidR="004619D1">
                              <w:rPr>
                                <w:rStyle w:val="Hyperlink"/>
                                <w:rFonts w:ascii="Franklin Gothic Medium Cond" w:hAnsi="Franklin Gothic Medium Cond"/>
                                <w:sz w:val="18"/>
                                <w:szCs w:val="18"/>
                                <w:lang w:val="en-US"/>
                              </w:rPr>
                              <w:t>/JKF</w:t>
                            </w:r>
                          </w:hyperlink>
                        </w:p>
                        <w:p w14:paraId="0F964872" w14:textId="205ADE9C" w:rsidR="001218D3" w:rsidRDefault="001218D3" w:rsidP="001218D3">
                          <w:pPr>
                            <w:spacing w:line="276" w:lineRule="auto"/>
                            <w:contextualSpacing/>
                            <w:rPr>
                              <w:rFonts w:ascii="Franklin Gothic Medium Cond" w:hAnsi="Franklin Gothic Medium Cond"/>
                              <w:sz w:val="18"/>
                              <w:szCs w:val="18"/>
                            </w:rPr>
                          </w:pPr>
                          <w:r>
                            <w:rPr>
                              <w:rStyle w:val="fontstyle01"/>
                              <w:rFonts w:ascii="Franklin Gothic Medium Cond" w:hAnsi="Franklin Gothic Medium Cond"/>
                              <w:sz w:val="18"/>
                              <w:szCs w:val="18"/>
                            </w:rPr>
                            <w:t>===========================================================================================</w:t>
                          </w:r>
                          <w:r>
                            <w:rPr>
                              <w:rStyle w:val="fontstyle01"/>
                              <w:rFonts w:ascii="Franklin Gothic Medium Cond" w:hAnsi="Franklin Gothic Medium Cond"/>
                              <w:sz w:val="18"/>
                              <w:szCs w:val="18"/>
                            </w:rPr>
                            <w:br/>
                          </w:r>
                          <w:r>
                            <w:rPr>
                              <w:rFonts w:ascii="Franklin Gothic Medium Cond" w:hAnsi="Franklin Gothic Medium Cond"/>
                              <w:color w:val="000000"/>
                              <w:sz w:val="18"/>
                              <w:szCs w:val="18"/>
                            </w:rPr>
                            <w:t xml:space="preserve">Received: </w:t>
                          </w:r>
                          <w:r>
                            <w:rPr>
                              <w:rFonts w:ascii="Franklin Gothic Medium Cond" w:hAnsi="Franklin Gothic Medium Cond"/>
                              <w:color w:val="000000"/>
                              <w:sz w:val="18"/>
                              <w:szCs w:val="18"/>
                              <w:lang w:val="en-US"/>
                            </w:rPr>
                            <w:t>30</w:t>
                          </w:r>
                          <w:r>
                            <w:rPr>
                              <w:rFonts w:ascii="Franklin Gothic Medium Cond" w:hAnsi="Franklin Gothic Medium Cond"/>
                              <w:color w:val="000000"/>
                              <w:sz w:val="18"/>
                              <w:szCs w:val="18"/>
                            </w:rPr>
                            <w:t xml:space="preserve"> </w:t>
                          </w:r>
                          <w:proofErr w:type="spellStart"/>
                          <w:r>
                            <w:rPr>
                              <w:rFonts w:ascii="Franklin Gothic Medium Cond" w:hAnsi="Franklin Gothic Medium Cond"/>
                              <w:color w:val="000000"/>
                              <w:sz w:val="18"/>
                              <w:szCs w:val="18"/>
                              <w:lang w:val="en-US"/>
                            </w:rPr>
                            <w:t>Oktober</w:t>
                          </w:r>
                          <w:proofErr w:type="spellEnd"/>
                          <w:r>
                            <w:rPr>
                              <w:rFonts w:ascii="Franklin Gothic Medium Cond" w:hAnsi="Franklin Gothic Medium Cond"/>
                              <w:color w:val="000000"/>
                              <w:sz w:val="18"/>
                              <w:szCs w:val="18"/>
                            </w:rPr>
                            <w:t xml:space="preserve"> 2019 :: Accepted: </w:t>
                          </w:r>
                          <w:r>
                            <w:rPr>
                              <w:rFonts w:ascii="Franklin Gothic Medium Cond" w:hAnsi="Franklin Gothic Medium Cond"/>
                              <w:color w:val="000000"/>
                              <w:sz w:val="18"/>
                              <w:szCs w:val="18"/>
                              <w:lang w:val="en-US"/>
                            </w:rPr>
                            <w:t>31</w:t>
                          </w:r>
                          <w:r>
                            <w:rPr>
                              <w:rFonts w:ascii="Franklin Gothic Medium Cond" w:hAnsi="Franklin Gothic Medium Cond"/>
                              <w:color w:val="000000"/>
                              <w:sz w:val="18"/>
                              <w:szCs w:val="18"/>
                            </w:rPr>
                            <w:t xml:space="preserve"> Oktober 2019:: Published: 31 Oktober 2019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C872474" id="Rectangle 5" o:spid="_x0000_s1026" style="position:absolute;margin-left:-1.1pt;margin-top:-22.7pt;width:438.05pt;height:6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" strokecolor="#a5a5a5" strokeweight="1pt">
              <v:textbox>
                <w:txbxContent>
                  <w:p w14:paraId="1F5B609E" w14:textId="65214C3C" w:rsidR="001218D3" w:rsidRDefault="001218D3" w:rsidP="001218D3">
                    <w:pPr>
                      <w:spacing w:line="276" w:lineRule="auto"/>
                      <w:contextualSpacing/>
                      <w:rPr>
                        <w:rFonts w:ascii="Franklin Gothic Medium Cond" w:hAnsi="Franklin Gothic Medium Cond"/>
                        <w:color w:val="000000"/>
                        <w:sz w:val="18"/>
                        <w:szCs w:val="18"/>
                      </w:rPr>
                    </w:pPr>
                    <w:r>
                      <w:rPr>
                        <w:rFonts w:ascii="Franklin Gothic Medium Cond" w:hAnsi="Franklin Gothic Medium Cond"/>
                        <w:sz w:val="18"/>
                        <w:szCs w:val="18"/>
                      </w:rPr>
                      <w:t>Jurnal Keperawatan dan Fisioterapi (JKF), e-ISSN 2655-0830</w:t>
                    </w:r>
                    <w:r>
                      <w:rPr>
                        <w:rFonts w:ascii="Franklin Gothic Medium Cond" w:hAnsi="Franklin Gothic Medium Cond"/>
                        <w:sz w:val="18"/>
                        <w:szCs w:val="18"/>
                      </w:rPr>
                      <w:br/>
                    </w:r>
                    <w:bookmarkStart w:id="2" w:name="_Hlk527313183"/>
                    <w:r>
                      <w:rPr>
                        <w:rStyle w:val="fontstyle01"/>
                        <w:rFonts w:ascii="Franklin Gothic Medium Cond" w:hAnsi="Franklin Gothic Medium Cond"/>
                        <w:sz w:val="18"/>
                        <w:szCs w:val="18"/>
                      </w:rPr>
                      <w:t>Vol. 2 No.1 Edisi Mei-Oktober 201</w:t>
                    </w:r>
                    <w:bookmarkEnd w:id="2"/>
                    <w:r>
                      <w:rPr>
                        <w:rStyle w:val="fontstyle01"/>
                        <w:rFonts w:ascii="Franklin Gothic Medium Cond" w:hAnsi="Franklin Gothic Medium Cond"/>
                        <w:sz w:val="18"/>
                        <w:szCs w:val="18"/>
                      </w:rPr>
                      <w:t>9</w:t>
                    </w:r>
                    <w:r>
                      <w:rPr>
                        <w:rFonts w:ascii="Franklin Gothic Medium Cond" w:hAnsi="Franklin Gothic Medium Cond"/>
                        <w:color w:val="000000"/>
                        <w:sz w:val="18"/>
                        <w:szCs w:val="18"/>
                      </w:rPr>
                      <w:br/>
                    </w:r>
                    <w:hyperlink r:id="rId3" w:history="1">
                      <w:r>
                        <w:rPr>
                          <w:rStyle w:val="Hyperlink"/>
                          <w:rFonts w:ascii="Franklin Gothic Medium Cond" w:hAnsi="Franklin Gothic Medium Cond"/>
                          <w:sz w:val="18"/>
                          <w:szCs w:val="18"/>
                        </w:rPr>
                        <w:t>https://ejournal.medistra.ac.id/index.php</w:t>
                      </w:r>
                      <w:r w:rsidR="004619D1">
                        <w:rPr>
                          <w:rStyle w:val="Hyperlink"/>
                          <w:rFonts w:ascii="Franklin Gothic Medium Cond" w:hAnsi="Franklin Gothic Medium Cond"/>
                          <w:sz w:val="18"/>
                          <w:szCs w:val="18"/>
                          <w:lang w:val="en-US"/>
                        </w:rPr>
                        <w:t>/JKF</w:t>
                      </w:r>
                    </w:hyperlink>
                  </w:p>
                  <w:p w14:paraId="0F964872" w14:textId="205ADE9C" w:rsidR="001218D3" w:rsidRDefault="001218D3" w:rsidP="001218D3">
                    <w:pPr>
                      <w:spacing w:line="276" w:lineRule="auto"/>
                      <w:contextualSpacing/>
                      <w:rPr>
                        <w:rFonts w:ascii="Franklin Gothic Medium Cond" w:hAnsi="Franklin Gothic Medium Cond"/>
                        <w:sz w:val="18"/>
                        <w:szCs w:val="18"/>
                      </w:rPr>
                    </w:pPr>
                    <w:r>
                      <w:rPr>
                        <w:rStyle w:val="fontstyle01"/>
                        <w:rFonts w:ascii="Franklin Gothic Medium Cond" w:hAnsi="Franklin Gothic Medium Cond"/>
                        <w:sz w:val="18"/>
                        <w:szCs w:val="18"/>
                      </w:rPr>
                      <w:t>===========================================================================================</w:t>
                    </w:r>
                    <w:r>
                      <w:rPr>
                        <w:rStyle w:val="fontstyle01"/>
                        <w:rFonts w:ascii="Franklin Gothic Medium Cond" w:hAnsi="Franklin Gothic Medium Cond"/>
                        <w:sz w:val="18"/>
                        <w:szCs w:val="18"/>
                      </w:rPr>
                      <w:br/>
                    </w:r>
                    <w:r>
                      <w:rPr>
                        <w:rFonts w:ascii="Franklin Gothic Medium Cond" w:hAnsi="Franklin Gothic Medium Cond"/>
                        <w:color w:val="000000"/>
                        <w:sz w:val="18"/>
                        <w:szCs w:val="18"/>
                      </w:rPr>
                      <w:t xml:space="preserve">Received: </w:t>
                    </w:r>
                    <w:r>
                      <w:rPr>
                        <w:rFonts w:ascii="Franklin Gothic Medium Cond" w:hAnsi="Franklin Gothic Medium Cond"/>
                        <w:color w:val="000000"/>
                        <w:sz w:val="18"/>
                        <w:szCs w:val="18"/>
                        <w:lang w:val="en-US"/>
                      </w:rPr>
                      <w:t>30</w:t>
                    </w:r>
                    <w:r>
                      <w:rPr>
                        <w:rFonts w:ascii="Franklin Gothic Medium Cond" w:hAnsi="Franklin Gothic Medium Cond"/>
                        <w:color w:val="000000"/>
                        <w:sz w:val="18"/>
                        <w:szCs w:val="18"/>
                      </w:rPr>
                      <w:t xml:space="preserve"> </w:t>
                    </w:r>
                    <w:proofErr w:type="spellStart"/>
                    <w:r>
                      <w:rPr>
                        <w:rFonts w:ascii="Franklin Gothic Medium Cond" w:hAnsi="Franklin Gothic Medium Cond"/>
                        <w:color w:val="000000"/>
                        <w:sz w:val="18"/>
                        <w:szCs w:val="18"/>
                        <w:lang w:val="en-US"/>
                      </w:rPr>
                      <w:t>Oktober</w:t>
                    </w:r>
                    <w:proofErr w:type="spellEnd"/>
                    <w:r>
                      <w:rPr>
                        <w:rFonts w:ascii="Franklin Gothic Medium Cond" w:hAnsi="Franklin Gothic Medium Cond"/>
                        <w:color w:val="000000"/>
                        <w:sz w:val="18"/>
                        <w:szCs w:val="18"/>
                      </w:rPr>
                      <w:t xml:space="preserve"> 2019 :: Accepted: </w:t>
                    </w:r>
                    <w:r>
                      <w:rPr>
                        <w:rFonts w:ascii="Franklin Gothic Medium Cond" w:hAnsi="Franklin Gothic Medium Cond"/>
                        <w:color w:val="000000"/>
                        <w:sz w:val="18"/>
                        <w:szCs w:val="18"/>
                        <w:lang w:val="en-US"/>
                      </w:rPr>
                      <w:t>31</w:t>
                    </w:r>
                    <w:r>
                      <w:rPr>
                        <w:rFonts w:ascii="Franklin Gothic Medium Cond" w:hAnsi="Franklin Gothic Medium Cond"/>
                        <w:color w:val="000000"/>
                        <w:sz w:val="18"/>
                        <w:szCs w:val="18"/>
                      </w:rPr>
                      <w:t xml:space="preserve"> Oktober 2019:: Published: 31 Oktober 2019 </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A6171" w14:textId="77777777" w:rsidR="007A26C8" w:rsidRDefault="007A26C8">
    <w:pPr>
      <w:pStyle w:val="Header"/>
      <w:jc w:val="right"/>
    </w:pPr>
  </w:p>
  <w:p w14:paraId="55F8F255" w14:textId="77777777" w:rsidR="007A26C8" w:rsidRDefault="007A2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7B22A2"/>
    <w:multiLevelType w:val="hybridMultilevel"/>
    <w:tmpl w:val="3118B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C803EB"/>
    <w:multiLevelType w:val="hybridMultilevel"/>
    <w:tmpl w:val="E2683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D50DA7"/>
    <w:multiLevelType w:val="hybridMultilevel"/>
    <w:tmpl w:val="F3943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658"/>
    <w:rsid w:val="00034A56"/>
    <w:rsid w:val="0003741A"/>
    <w:rsid w:val="000763D8"/>
    <w:rsid w:val="001218D3"/>
    <w:rsid w:val="00176F73"/>
    <w:rsid w:val="00272350"/>
    <w:rsid w:val="00296C22"/>
    <w:rsid w:val="00333E6D"/>
    <w:rsid w:val="0034536A"/>
    <w:rsid w:val="003E33CD"/>
    <w:rsid w:val="004619D1"/>
    <w:rsid w:val="004C388E"/>
    <w:rsid w:val="00520B88"/>
    <w:rsid w:val="00557762"/>
    <w:rsid w:val="005651B9"/>
    <w:rsid w:val="00622658"/>
    <w:rsid w:val="006C7216"/>
    <w:rsid w:val="007159EA"/>
    <w:rsid w:val="00752341"/>
    <w:rsid w:val="00763BA7"/>
    <w:rsid w:val="007A26C8"/>
    <w:rsid w:val="007E2C8E"/>
    <w:rsid w:val="007E6823"/>
    <w:rsid w:val="007F24AA"/>
    <w:rsid w:val="00833220"/>
    <w:rsid w:val="008810D4"/>
    <w:rsid w:val="009444DC"/>
    <w:rsid w:val="009504A1"/>
    <w:rsid w:val="009540CF"/>
    <w:rsid w:val="00A038D2"/>
    <w:rsid w:val="00A151B5"/>
    <w:rsid w:val="00B70884"/>
    <w:rsid w:val="00C042C0"/>
    <w:rsid w:val="00C3120B"/>
    <w:rsid w:val="00C34763"/>
    <w:rsid w:val="00C53500"/>
    <w:rsid w:val="00CC0BE2"/>
    <w:rsid w:val="00CE5343"/>
    <w:rsid w:val="00DF045C"/>
    <w:rsid w:val="00E62C4C"/>
    <w:rsid w:val="00E726AE"/>
    <w:rsid w:val="00E92334"/>
    <w:rsid w:val="00F05456"/>
    <w:rsid w:val="00F3163F"/>
    <w:rsid w:val="00F34174"/>
    <w:rsid w:val="00FC0343"/>
    <w:rsid w:val="00FC58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71F63"/>
  <w15:docId w15:val="{C8163E65-CF07-4485-9613-0C55E7FC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6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
    <w:basedOn w:val="Normal"/>
    <w:link w:val="ListParagraphChar"/>
    <w:uiPriority w:val="34"/>
    <w:qFormat/>
    <w:rsid w:val="00622658"/>
    <w:pPr>
      <w:ind w:left="720"/>
      <w:contextualSpacing/>
    </w:pPr>
  </w:style>
  <w:style w:type="character" w:customStyle="1" w:styleId="ListParagraphChar">
    <w:name w:val="List Paragraph Char"/>
    <w:aliases w:val="Sub C Char"/>
    <w:basedOn w:val="DefaultParagraphFont"/>
    <w:link w:val="ListParagraph"/>
    <w:uiPriority w:val="34"/>
    <w:rsid w:val="00622658"/>
  </w:style>
  <w:style w:type="paragraph" w:styleId="Footer">
    <w:name w:val="footer"/>
    <w:basedOn w:val="Normal"/>
    <w:link w:val="FooterChar"/>
    <w:uiPriority w:val="99"/>
    <w:unhideWhenUsed/>
    <w:rsid w:val="00622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658"/>
  </w:style>
  <w:style w:type="table" w:styleId="TableGrid">
    <w:name w:val="Table Grid"/>
    <w:basedOn w:val="TableNormal"/>
    <w:uiPriority w:val="39"/>
    <w:rsid w:val="00622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2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658"/>
  </w:style>
  <w:style w:type="character" w:styleId="Hyperlink">
    <w:name w:val="Hyperlink"/>
    <w:basedOn w:val="DefaultParagraphFont"/>
    <w:uiPriority w:val="99"/>
    <w:unhideWhenUsed/>
    <w:rsid w:val="009504A1"/>
    <w:rPr>
      <w:color w:val="0000FF"/>
      <w:u w:val="single"/>
    </w:rPr>
  </w:style>
  <w:style w:type="character" w:customStyle="1" w:styleId="UnresolvedMention1">
    <w:name w:val="Unresolved Mention1"/>
    <w:basedOn w:val="DefaultParagraphFont"/>
    <w:uiPriority w:val="99"/>
    <w:semiHidden/>
    <w:unhideWhenUsed/>
    <w:rsid w:val="007F24AA"/>
    <w:rPr>
      <w:color w:val="605E5C"/>
      <w:shd w:val="clear" w:color="auto" w:fill="E1DFDD"/>
    </w:rPr>
  </w:style>
  <w:style w:type="character" w:styleId="CommentReference">
    <w:name w:val="annotation reference"/>
    <w:basedOn w:val="DefaultParagraphFont"/>
    <w:uiPriority w:val="99"/>
    <w:semiHidden/>
    <w:unhideWhenUsed/>
    <w:rsid w:val="00176F73"/>
    <w:rPr>
      <w:sz w:val="16"/>
      <w:szCs w:val="16"/>
    </w:rPr>
  </w:style>
  <w:style w:type="paragraph" w:styleId="CommentText">
    <w:name w:val="annotation text"/>
    <w:basedOn w:val="Normal"/>
    <w:link w:val="CommentTextChar"/>
    <w:uiPriority w:val="99"/>
    <w:semiHidden/>
    <w:unhideWhenUsed/>
    <w:rsid w:val="00176F73"/>
    <w:pPr>
      <w:spacing w:line="240" w:lineRule="auto"/>
    </w:pPr>
    <w:rPr>
      <w:sz w:val="20"/>
      <w:szCs w:val="20"/>
    </w:rPr>
  </w:style>
  <w:style w:type="character" w:customStyle="1" w:styleId="CommentTextChar">
    <w:name w:val="Comment Text Char"/>
    <w:basedOn w:val="DefaultParagraphFont"/>
    <w:link w:val="CommentText"/>
    <w:uiPriority w:val="99"/>
    <w:semiHidden/>
    <w:rsid w:val="00176F73"/>
    <w:rPr>
      <w:sz w:val="20"/>
      <w:szCs w:val="20"/>
    </w:rPr>
  </w:style>
  <w:style w:type="paragraph" w:styleId="CommentSubject">
    <w:name w:val="annotation subject"/>
    <w:basedOn w:val="CommentText"/>
    <w:next w:val="CommentText"/>
    <w:link w:val="CommentSubjectChar"/>
    <w:uiPriority w:val="99"/>
    <w:semiHidden/>
    <w:unhideWhenUsed/>
    <w:rsid w:val="00176F73"/>
    <w:rPr>
      <w:b/>
      <w:bCs/>
    </w:rPr>
  </w:style>
  <w:style w:type="character" w:customStyle="1" w:styleId="CommentSubjectChar">
    <w:name w:val="Comment Subject Char"/>
    <w:basedOn w:val="CommentTextChar"/>
    <w:link w:val="CommentSubject"/>
    <w:uiPriority w:val="99"/>
    <w:semiHidden/>
    <w:rsid w:val="00176F73"/>
    <w:rPr>
      <w:b/>
      <w:bCs/>
      <w:sz w:val="20"/>
      <w:szCs w:val="20"/>
    </w:rPr>
  </w:style>
  <w:style w:type="paragraph" w:styleId="BalloonText">
    <w:name w:val="Balloon Text"/>
    <w:basedOn w:val="Normal"/>
    <w:link w:val="BalloonTextChar"/>
    <w:uiPriority w:val="99"/>
    <w:semiHidden/>
    <w:unhideWhenUsed/>
    <w:rsid w:val="00176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F73"/>
    <w:rPr>
      <w:rFonts w:ascii="Tahoma" w:hAnsi="Tahoma" w:cs="Tahoma"/>
      <w:sz w:val="16"/>
      <w:szCs w:val="16"/>
    </w:rPr>
  </w:style>
  <w:style w:type="character" w:customStyle="1" w:styleId="fontstyle01">
    <w:name w:val="fontstyle01"/>
    <w:rsid w:val="001218D3"/>
    <w:rPr>
      <w:rFonts w:ascii="TimesNewRomanPSMT" w:hAnsi="TimesNewRomanPSMT" w:hint="defaul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092238">
      <w:bodyDiv w:val="1"/>
      <w:marLeft w:val="0"/>
      <w:marRight w:val="0"/>
      <w:marTop w:val="0"/>
      <w:marBottom w:val="0"/>
      <w:divBdr>
        <w:top w:val="none" w:sz="0" w:space="0" w:color="auto"/>
        <w:left w:val="none" w:sz="0" w:space="0" w:color="auto"/>
        <w:bottom w:val="none" w:sz="0" w:space="0" w:color="auto"/>
        <w:right w:val="none" w:sz="0" w:space="0" w:color="auto"/>
      </w:divBdr>
    </w:div>
    <w:div w:id="1309480790">
      <w:bodyDiv w:val="1"/>
      <w:marLeft w:val="0"/>
      <w:marRight w:val="0"/>
      <w:marTop w:val="0"/>
      <w:marBottom w:val="0"/>
      <w:divBdr>
        <w:top w:val="none" w:sz="0" w:space="0" w:color="auto"/>
        <w:left w:val="none" w:sz="0" w:space="0" w:color="auto"/>
        <w:bottom w:val="none" w:sz="0" w:space="0" w:color="auto"/>
        <w:right w:val="none" w:sz="0" w:space="0" w:color="auto"/>
      </w:divBdr>
    </w:div>
    <w:div w:id="170362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5451/jkf.v2i1.3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journal.medistra.ac.id/index.php.JFK" TargetMode="External"/><Relationship Id="rId2" Type="http://schemas.openxmlformats.org/officeDocument/2006/relationships/hyperlink" Target="https://ejournal.medistra.ac.id/index.php.JF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11</cp:revision>
  <cp:lastPrinted>2020-11-12T03:34:00Z</cp:lastPrinted>
  <dcterms:created xsi:type="dcterms:W3CDTF">2019-10-31T02:48:00Z</dcterms:created>
  <dcterms:modified xsi:type="dcterms:W3CDTF">2020-11-12T03:34:00Z</dcterms:modified>
</cp:coreProperties>
</file>